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C282E7" w14:textId="77777777" w:rsidR="00275754" w:rsidRPr="00E07BF6" w:rsidRDefault="00275754">
      <w:pPr>
        <w:pStyle w:val="Normal1"/>
        <w:jc w:val="center"/>
        <w:rPr>
          <w:rFonts w:eastAsia="Open Sans"/>
          <w:b/>
          <w:sz w:val="21"/>
          <w:szCs w:val="21"/>
        </w:rPr>
      </w:pPr>
    </w:p>
    <w:tbl>
      <w:tblPr>
        <w:tblStyle w:val="a"/>
        <w:tblW w:w="10390" w:type="dxa"/>
        <w:jc w:val="center"/>
        <w:tblBorders>
          <w:bottom w:val="single" w:sz="4" w:space="0" w:color="000000"/>
        </w:tblBorders>
        <w:tblLayout w:type="fixed"/>
        <w:tblLook w:val="0600" w:firstRow="0" w:lastRow="0" w:firstColumn="0" w:lastColumn="0" w:noHBand="1" w:noVBand="1"/>
      </w:tblPr>
      <w:tblGrid>
        <w:gridCol w:w="2585"/>
        <w:gridCol w:w="7805"/>
      </w:tblGrid>
      <w:tr w:rsidR="00275754" w:rsidRPr="007A60A6" w14:paraId="2B321CDF" w14:textId="77777777" w:rsidTr="00E07BF6">
        <w:trPr>
          <w:trHeight w:val="424"/>
          <w:jc w:val="center"/>
        </w:trPr>
        <w:tc>
          <w:tcPr>
            <w:tcW w:w="2585" w:type="dxa"/>
            <w:vMerge w:val="restart"/>
            <w:tcBorders>
              <w:right w:val="single" w:sz="8" w:space="0" w:color="800000"/>
            </w:tcBorders>
            <w:shd w:val="clear" w:color="auto" w:fill="auto"/>
            <w:tcMar>
              <w:top w:w="100" w:type="dxa"/>
              <w:left w:w="100" w:type="dxa"/>
              <w:bottom w:w="100" w:type="dxa"/>
              <w:right w:w="100" w:type="dxa"/>
            </w:tcMar>
          </w:tcPr>
          <w:p w14:paraId="6C249176" w14:textId="44C385E6" w:rsidR="00275754" w:rsidRPr="00E07BF6" w:rsidRDefault="00247F17">
            <w:pPr>
              <w:pStyle w:val="Normal1"/>
              <w:keepNext/>
              <w:keepLines/>
              <w:spacing w:before="200"/>
              <w:contextualSpacing w:val="0"/>
              <w:outlineLvl w:val="7"/>
              <w:rPr>
                <w:rFonts w:eastAsia="Open Sans"/>
                <w:b/>
                <w:sz w:val="21"/>
                <w:szCs w:val="21"/>
              </w:rPr>
            </w:pPr>
            <w:r w:rsidRPr="00E07BF6">
              <w:rPr>
                <w:rFonts w:eastAsia="Open Sans"/>
                <w:b/>
                <w:noProof/>
                <w:sz w:val="21"/>
                <w:szCs w:val="21"/>
              </w:rPr>
              <w:drawing>
                <wp:anchor distT="0" distB="0" distL="114300" distR="114300" simplePos="0" relativeHeight="251658240" behindDoc="0" locked="0" layoutInCell="1" allowOverlap="1" wp14:anchorId="2C909152" wp14:editId="606D4FF7">
                  <wp:simplePos x="0" y="0"/>
                  <wp:positionH relativeFrom="column">
                    <wp:posOffset>-78739</wp:posOffset>
                  </wp:positionH>
                  <wp:positionV relativeFrom="paragraph">
                    <wp:posOffset>0</wp:posOffset>
                  </wp:positionV>
                  <wp:extent cx="1435916" cy="913765"/>
                  <wp:effectExtent l="0" t="0" r="1206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U_Logo_Stack_Red.eps"/>
                          <pic:cNvPicPr/>
                        </pic:nvPicPr>
                        <pic:blipFill>
                          <a:blip r:embed="rId8">
                            <a:extLst>
                              <a:ext uri="{28A0092B-C50C-407E-A947-70E740481C1C}">
                                <a14:useLocalDpi xmlns:a14="http://schemas.microsoft.com/office/drawing/2010/main" val="0"/>
                              </a:ext>
                            </a:extLst>
                          </a:blip>
                          <a:stretch>
                            <a:fillRect/>
                          </a:stretch>
                        </pic:blipFill>
                        <pic:spPr>
                          <a:xfrm>
                            <a:off x="0" y="0"/>
                            <a:ext cx="1436407" cy="914077"/>
                          </a:xfrm>
                          <a:prstGeom prst="rect">
                            <a:avLst/>
                          </a:prstGeom>
                        </pic:spPr>
                      </pic:pic>
                    </a:graphicData>
                  </a:graphic>
                  <wp14:sizeRelH relativeFrom="page">
                    <wp14:pctWidth>0</wp14:pctWidth>
                  </wp14:sizeRelH>
                  <wp14:sizeRelV relativeFrom="page">
                    <wp14:pctHeight>0</wp14:pctHeight>
                  </wp14:sizeRelV>
                </wp:anchor>
              </w:drawing>
            </w:r>
          </w:p>
          <w:p w14:paraId="51ED48E3" w14:textId="4A2AE343" w:rsidR="00275754" w:rsidRPr="00E07BF6" w:rsidRDefault="00275754">
            <w:pPr>
              <w:pStyle w:val="Normal1"/>
              <w:contextualSpacing w:val="0"/>
              <w:rPr>
                <w:rFonts w:eastAsia="Open Sans"/>
                <w:b/>
                <w:sz w:val="21"/>
                <w:szCs w:val="21"/>
              </w:rPr>
            </w:pPr>
            <w:bookmarkStart w:id="0" w:name="_gjdgxs" w:colFirst="0" w:colLast="0"/>
            <w:bookmarkEnd w:id="0"/>
          </w:p>
        </w:tc>
        <w:tc>
          <w:tcPr>
            <w:tcW w:w="7805" w:type="dxa"/>
            <w:tcBorders>
              <w:top w:val="nil"/>
              <w:left w:val="single" w:sz="8" w:space="0" w:color="800000"/>
              <w:bottom w:val="nil"/>
              <w:right w:val="nil"/>
            </w:tcBorders>
            <w:tcMar>
              <w:top w:w="100" w:type="dxa"/>
              <w:left w:w="100" w:type="dxa"/>
              <w:bottom w:w="100" w:type="dxa"/>
              <w:right w:w="100" w:type="dxa"/>
            </w:tcMar>
          </w:tcPr>
          <w:p w14:paraId="17121165" w14:textId="77777777" w:rsidR="00275754" w:rsidRPr="00E07BF6" w:rsidRDefault="00116510" w:rsidP="00E07BF6">
            <w:pPr>
              <w:pStyle w:val="Title"/>
              <w:ind w:firstLine="170"/>
              <w:contextualSpacing w:val="0"/>
              <w:rPr>
                <w:rFonts w:eastAsia="Open Sans"/>
                <w:sz w:val="28"/>
                <w:szCs w:val="28"/>
              </w:rPr>
            </w:pPr>
            <w:bookmarkStart w:id="1" w:name="_30j0zll" w:colFirst="0" w:colLast="0"/>
            <w:bookmarkEnd w:id="1"/>
            <w:r w:rsidRPr="00E07BF6">
              <w:rPr>
                <w:rFonts w:eastAsia="Open Sans"/>
                <w:color w:val="B01C32"/>
                <w:sz w:val="28"/>
                <w:szCs w:val="28"/>
              </w:rPr>
              <w:t>[Course Number and Title]</w:t>
            </w:r>
          </w:p>
        </w:tc>
      </w:tr>
      <w:tr w:rsidR="00275754" w:rsidRPr="007A60A6" w14:paraId="4C5158FD" w14:textId="77777777" w:rsidTr="00E07BF6">
        <w:trPr>
          <w:trHeight w:val="339"/>
          <w:jc w:val="center"/>
        </w:trPr>
        <w:tc>
          <w:tcPr>
            <w:tcW w:w="2585" w:type="dxa"/>
            <w:vMerge/>
            <w:tcBorders>
              <w:right w:val="single" w:sz="8" w:space="0" w:color="800000"/>
            </w:tcBorders>
            <w:shd w:val="clear" w:color="auto" w:fill="auto"/>
            <w:tcMar>
              <w:top w:w="100" w:type="dxa"/>
              <w:left w:w="100" w:type="dxa"/>
              <w:bottom w:w="100" w:type="dxa"/>
              <w:right w:w="100" w:type="dxa"/>
            </w:tcMar>
          </w:tcPr>
          <w:p w14:paraId="3C8A4DEF" w14:textId="77777777" w:rsidR="00275754" w:rsidRPr="00E07BF6" w:rsidRDefault="00275754">
            <w:pPr>
              <w:pStyle w:val="Normal1"/>
              <w:contextualSpacing w:val="0"/>
              <w:rPr>
                <w:rFonts w:eastAsia="Open Sans"/>
                <w:b/>
                <w:sz w:val="21"/>
                <w:szCs w:val="21"/>
              </w:rPr>
            </w:pPr>
          </w:p>
        </w:tc>
        <w:tc>
          <w:tcPr>
            <w:tcW w:w="7805" w:type="dxa"/>
            <w:tcBorders>
              <w:top w:val="nil"/>
              <w:left w:val="single" w:sz="8" w:space="0" w:color="800000"/>
              <w:bottom w:val="nil"/>
              <w:right w:val="nil"/>
            </w:tcBorders>
            <w:tcMar>
              <w:top w:w="100" w:type="dxa"/>
              <w:left w:w="100" w:type="dxa"/>
              <w:bottom w:w="100" w:type="dxa"/>
              <w:right w:w="100" w:type="dxa"/>
            </w:tcMar>
          </w:tcPr>
          <w:p w14:paraId="20DCA923" w14:textId="77777777" w:rsidR="00275754" w:rsidRPr="00E07BF6" w:rsidRDefault="00116510" w:rsidP="00E07BF6">
            <w:pPr>
              <w:pStyle w:val="Normal1"/>
              <w:ind w:firstLine="170"/>
              <w:contextualSpacing w:val="0"/>
              <w:rPr>
                <w:rFonts w:eastAsia="Open Sans"/>
                <w:sz w:val="21"/>
                <w:szCs w:val="21"/>
              </w:rPr>
            </w:pPr>
            <w:r w:rsidRPr="00E07BF6">
              <w:rPr>
                <w:rFonts w:eastAsia="Open Sans"/>
                <w:b/>
                <w:sz w:val="21"/>
                <w:szCs w:val="21"/>
              </w:rPr>
              <w:t xml:space="preserve">Meeting Days, Times, Location: </w:t>
            </w:r>
            <w:r w:rsidRPr="00E07BF6">
              <w:rPr>
                <w:rFonts w:eastAsia="Open Sans"/>
                <w:sz w:val="21"/>
                <w:szCs w:val="21"/>
              </w:rPr>
              <w:t xml:space="preserve">[###] </w:t>
            </w:r>
          </w:p>
        </w:tc>
      </w:tr>
      <w:tr w:rsidR="00275754" w:rsidRPr="007A60A6" w14:paraId="586CBC6C" w14:textId="77777777" w:rsidTr="00E07BF6">
        <w:trPr>
          <w:trHeight w:val="339"/>
          <w:jc w:val="center"/>
        </w:trPr>
        <w:tc>
          <w:tcPr>
            <w:tcW w:w="2585" w:type="dxa"/>
            <w:vMerge/>
            <w:tcBorders>
              <w:right w:val="single" w:sz="8" w:space="0" w:color="800000"/>
            </w:tcBorders>
            <w:shd w:val="clear" w:color="auto" w:fill="auto"/>
            <w:tcMar>
              <w:top w:w="100" w:type="dxa"/>
              <w:left w:w="100" w:type="dxa"/>
              <w:bottom w:w="100" w:type="dxa"/>
              <w:right w:w="100" w:type="dxa"/>
            </w:tcMar>
          </w:tcPr>
          <w:p w14:paraId="67CFC15E" w14:textId="77777777" w:rsidR="00275754" w:rsidRPr="00E07BF6" w:rsidRDefault="00275754">
            <w:pPr>
              <w:pStyle w:val="Normal1"/>
              <w:contextualSpacing w:val="0"/>
              <w:rPr>
                <w:rFonts w:eastAsia="Open Sans"/>
                <w:b/>
                <w:sz w:val="21"/>
                <w:szCs w:val="21"/>
              </w:rPr>
            </w:pPr>
          </w:p>
        </w:tc>
        <w:tc>
          <w:tcPr>
            <w:tcW w:w="7805" w:type="dxa"/>
            <w:tcBorders>
              <w:top w:val="nil"/>
              <w:left w:val="single" w:sz="8" w:space="0" w:color="800000"/>
              <w:bottom w:val="nil"/>
              <w:right w:val="nil"/>
            </w:tcBorders>
            <w:tcMar>
              <w:top w:w="100" w:type="dxa"/>
              <w:left w:w="100" w:type="dxa"/>
              <w:bottom w:w="100" w:type="dxa"/>
              <w:right w:w="100" w:type="dxa"/>
            </w:tcMar>
          </w:tcPr>
          <w:p w14:paraId="283A1CB9" w14:textId="77777777" w:rsidR="00275754" w:rsidRPr="00E07BF6" w:rsidRDefault="00116510" w:rsidP="00E07BF6">
            <w:pPr>
              <w:pStyle w:val="Normal1"/>
              <w:ind w:firstLine="170"/>
              <w:contextualSpacing w:val="0"/>
              <w:rPr>
                <w:rFonts w:eastAsia="Open Sans"/>
                <w:sz w:val="21"/>
                <w:szCs w:val="21"/>
              </w:rPr>
            </w:pPr>
            <w:r w:rsidRPr="00E07BF6">
              <w:rPr>
                <w:rFonts w:eastAsia="Open Sans"/>
                <w:b/>
                <w:sz w:val="21"/>
                <w:szCs w:val="21"/>
              </w:rPr>
              <w:t>Semester</w:t>
            </w:r>
            <w:proofErr w:type="gramStart"/>
            <w:r w:rsidRPr="00E07BF6">
              <w:rPr>
                <w:rFonts w:eastAsia="Open Sans"/>
                <w:b/>
                <w:sz w:val="21"/>
                <w:szCs w:val="21"/>
              </w:rPr>
              <w:t>:</w:t>
            </w:r>
            <w:r w:rsidRPr="00E07BF6">
              <w:rPr>
                <w:rFonts w:eastAsia="Open Sans"/>
                <w:sz w:val="21"/>
                <w:szCs w:val="21"/>
              </w:rPr>
              <w:t xml:space="preserve"> [###</w:t>
            </w:r>
            <w:proofErr w:type="gramEnd"/>
            <w:r w:rsidRPr="00E07BF6">
              <w:rPr>
                <w:rFonts w:eastAsia="Open Sans"/>
                <w:sz w:val="21"/>
                <w:szCs w:val="21"/>
              </w:rPr>
              <w:t>]</w:t>
            </w:r>
            <w:r w:rsidRPr="00E07BF6">
              <w:rPr>
                <w:rFonts w:eastAsia="Open Sans"/>
                <w:b/>
                <w:sz w:val="21"/>
                <w:szCs w:val="21"/>
              </w:rPr>
              <w:t xml:space="preserve">, Year: </w:t>
            </w:r>
            <w:r w:rsidRPr="00E07BF6">
              <w:rPr>
                <w:rFonts w:eastAsia="Open Sans"/>
                <w:sz w:val="21"/>
                <w:szCs w:val="21"/>
              </w:rPr>
              <w:t>[ ###</w:t>
            </w:r>
            <w:proofErr w:type="gramStart"/>
            <w:r w:rsidRPr="00E07BF6">
              <w:rPr>
                <w:rFonts w:eastAsia="Open Sans"/>
                <w:sz w:val="21"/>
                <w:szCs w:val="21"/>
              </w:rPr>
              <w:t># ]</w:t>
            </w:r>
            <w:proofErr w:type="gramEnd"/>
          </w:p>
        </w:tc>
      </w:tr>
      <w:tr w:rsidR="00275754" w:rsidRPr="007A60A6" w14:paraId="19035FBE" w14:textId="77777777" w:rsidTr="00E07BF6">
        <w:trPr>
          <w:trHeight w:val="552"/>
          <w:jc w:val="center"/>
        </w:trPr>
        <w:tc>
          <w:tcPr>
            <w:tcW w:w="2585" w:type="dxa"/>
            <w:vMerge/>
            <w:tcBorders>
              <w:right w:val="single" w:sz="8" w:space="0" w:color="800000"/>
            </w:tcBorders>
            <w:shd w:val="clear" w:color="auto" w:fill="auto"/>
            <w:tcMar>
              <w:top w:w="100" w:type="dxa"/>
              <w:left w:w="100" w:type="dxa"/>
              <w:bottom w:w="100" w:type="dxa"/>
              <w:right w:w="100" w:type="dxa"/>
            </w:tcMar>
          </w:tcPr>
          <w:p w14:paraId="5E85658E" w14:textId="77777777" w:rsidR="00275754" w:rsidRPr="00E07BF6" w:rsidRDefault="00275754">
            <w:pPr>
              <w:pStyle w:val="Normal1"/>
              <w:contextualSpacing w:val="0"/>
              <w:rPr>
                <w:rFonts w:eastAsia="Open Sans"/>
                <w:b/>
                <w:sz w:val="21"/>
                <w:szCs w:val="21"/>
              </w:rPr>
            </w:pPr>
          </w:p>
        </w:tc>
        <w:tc>
          <w:tcPr>
            <w:tcW w:w="7805" w:type="dxa"/>
            <w:tcBorders>
              <w:top w:val="nil"/>
              <w:left w:val="single" w:sz="8" w:space="0" w:color="800000"/>
              <w:bottom w:val="single" w:sz="8" w:space="0" w:color="800000"/>
              <w:right w:val="nil"/>
            </w:tcBorders>
            <w:tcMar>
              <w:top w:w="100" w:type="dxa"/>
              <w:left w:w="100" w:type="dxa"/>
              <w:bottom w:w="100" w:type="dxa"/>
              <w:right w:w="100" w:type="dxa"/>
            </w:tcMar>
          </w:tcPr>
          <w:p w14:paraId="3E95EF1F" w14:textId="77777777" w:rsidR="00275754" w:rsidRPr="00E07BF6" w:rsidRDefault="00116510" w:rsidP="00E07BF6">
            <w:pPr>
              <w:pStyle w:val="Normal1"/>
              <w:ind w:firstLine="170"/>
              <w:contextualSpacing w:val="0"/>
              <w:rPr>
                <w:rFonts w:eastAsia="Open Sans"/>
                <w:sz w:val="21"/>
                <w:szCs w:val="21"/>
              </w:rPr>
            </w:pPr>
            <w:r w:rsidRPr="00E07BF6">
              <w:rPr>
                <w:rFonts w:eastAsia="Open Sans"/>
                <w:b/>
                <w:sz w:val="21"/>
                <w:szCs w:val="21"/>
              </w:rPr>
              <w:t xml:space="preserve">Units: </w:t>
            </w:r>
            <w:r w:rsidRPr="00E07BF6">
              <w:rPr>
                <w:rFonts w:eastAsia="Open Sans"/>
                <w:sz w:val="21"/>
                <w:szCs w:val="21"/>
              </w:rPr>
              <w:t>[#]</w:t>
            </w:r>
            <w:r w:rsidRPr="00E07BF6">
              <w:rPr>
                <w:rFonts w:eastAsia="Open Sans"/>
                <w:b/>
                <w:sz w:val="21"/>
                <w:szCs w:val="21"/>
              </w:rPr>
              <w:t xml:space="preserve">, Section(s): </w:t>
            </w:r>
            <w:r w:rsidRPr="00E07BF6">
              <w:rPr>
                <w:rFonts w:eastAsia="Open Sans"/>
                <w:sz w:val="21"/>
                <w:szCs w:val="21"/>
              </w:rPr>
              <w:t>[#]</w:t>
            </w:r>
          </w:p>
        </w:tc>
      </w:tr>
    </w:tbl>
    <w:p w14:paraId="317CA995" w14:textId="77777777" w:rsidR="00275754" w:rsidRPr="00E07BF6" w:rsidRDefault="00275754">
      <w:pPr>
        <w:pStyle w:val="Normal1"/>
        <w:rPr>
          <w:rFonts w:eastAsia="Open Sans"/>
          <w:sz w:val="21"/>
          <w:szCs w:val="21"/>
        </w:rPr>
      </w:pPr>
    </w:p>
    <w:p w14:paraId="16827D64" w14:textId="78A1A1B8" w:rsidR="00275754" w:rsidRPr="00E07BF6" w:rsidRDefault="00247F17" w:rsidP="00247F17">
      <w:pPr>
        <w:pStyle w:val="Normal1"/>
        <w:ind w:left="180" w:hanging="180"/>
        <w:rPr>
          <w:rFonts w:eastAsia="Open Sans"/>
          <w:b/>
          <w:color w:val="B01C32"/>
          <w:sz w:val="18"/>
          <w:szCs w:val="18"/>
        </w:rPr>
      </w:pPr>
      <w:bookmarkStart w:id="2" w:name="_1fob9te" w:colFirst="0" w:colLast="0"/>
      <w:bookmarkEnd w:id="2"/>
      <w:r w:rsidRPr="00247F17">
        <w:rPr>
          <w:rFonts w:eastAsia="Open Sans"/>
          <w:b/>
          <w:color w:val="B01C32"/>
          <w:sz w:val="18"/>
          <w:szCs w:val="18"/>
        </w:rPr>
        <w:t>Instructor information</w:t>
      </w:r>
    </w:p>
    <w:tbl>
      <w:tblPr>
        <w:tblStyle w:val="a0"/>
        <w:tblW w:w="10262" w:type="dxa"/>
        <w:tblInd w:w="280" w:type="dxa"/>
        <w:tblBorders>
          <w:insideH w:val="single" w:sz="4" w:space="0" w:color="000000"/>
        </w:tblBorders>
        <w:tblLayout w:type="fixed"/>
        <w:tblLook w:val="0600" w:firstRow="0" w:lastRow="0" w:firstColumn="0" w:lastColumn="0" w:noHBand="1" w:noVBand="1"/>
      </w:tblPr>
      <w:tblGrid>
        <w:gridCol w:w="2610"/>
        <w:gridCol w:w="7652"/>
      </w:tblGrid>
      <w:tr w:rsidR="00275754" w:rsidRPr="007A60A6" w14:paraId="5619A00C" w14:textId="77777777" w:rsidTr="00E07BF6">
        <w:trPr>
          <w:trHeight w:val="270"/>
        </w:trPr>
        <w:tc>
          <w:tcPr>
            <w:tcW w:w="2610" w:type="dxa"/>
            <w:shd w:val="clear" w:color="auto" w:fill="FFFFFF"/>
            <w:tcMar>
              <w:top w:w="100" w:type="dxa"/>
              <w:left w:w="100" w:type="dxa"/>
              <w:bottom w:w="100" w:type="dxa"/>
              <w:right w:w="100" w:type="dxa"/>
            </w:tcMar>
          </w:tcPr>
          <w:p w14:paraId="27112B03"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Name</w:t>
            </w:r>
          </w:p>
        </w:tc>
        <w:tc>
          <w:tcPr>
            <w:tcW w:w="7652" w:type="dxa"/>
            <w:tcMar>
              <w:top w:w="100" w:type="dxa"/>
              <w:left w:w="100" w:type="dxa"/>
              <w:bottom w:w="100" w:type="dxa"/>
              <w:right w:w="100" w:type="dxa"/>
            </w:tcMar>
          </w:tcPr>
          <w:p w14:paraId="58ABE915" w14:textId="77777777" w:rsidR="00275754" w:rsidRPr="00E07BF6" w:rsidRDefault="00116510" w:rsidP="00E07BF6">
            <w:pPr>
              <w:pStyle w:val="Normal1"/>
              <w:ind w:left="190"/>
              <w:contextualSpacing w:val="0"/>
              <w:rPr>
                <w:rFonts w:eastAsia="Open Sans"/>
                <w:sz w:val="21"/>
                <w:szCs w:val="21"/>
              </w:rPr>
            </w:pPr>
            <w:r w:rsidRPr="00E07BF6">
              <w:rPr>
                <w:rFonts w:eastAsia="Open Sans"/>
                <w:sz w:val="21"/>
                <w:szCs w:val="21"/>
              </w:rPr>
              <w:t>[Include your title and what you prefer to be called]</w:t>
            </w:r>
          </w:p>
        </w:tc>
      </w:tr>
      <w:tr w:rsidR="00275754" w:rsidRPr="007A60A6" w14:paraId="797CB5FA" w14:textId="77777777" w:rsidTr="00E07BF6">
        <w:trPr>
          <w:trHeight w:val="270"/>
        </w:trPr>
        <w:tc>
          <w:tcPr>
            <w:tcW w:w="2610" w:type="dxa"/>
            <w:shd w:val="clear" w:color="auto" w:fill="FFFFFF"/>
            <w:tcMar>
              <w:top w:w="100" w:type="dxa"/>
              <w:left w:w="100" w:type="dxa"/>
              <w:bottom w:w="100" w:type="dxa"/>
              <w:right w:w="100" w:type="dxa"/>
            </w:tcMar>
          </w:tcPr>
          <w:p w14:paraId="301DC8E6"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Contact Info</w:t>
            </w:r>
          </w:p>
        </w:tc>
        <w:tc>
          <w:tcPr>
            <w:tcW w:w="7652" w:type="dxa"/>
            <w:tcMar>
              <w:top w:w="100" w:type="dxa"/>
              <w:left w:w="100" w:type="dxa"/>
              <w:bottom w:w="100" w:type="dxa"/>
              <w:right w:w="100" w:type="dxa"/>
            </w:tcMar>
          </w:tcPr>
          <w:p w14:paraId="01B0DF8C" w14:textId="77777777" w:rsidR="00275754" w:rsidRPr="00E07BF6" w:rsidRDefault="00116510" w:rsidP="00E07BF6">
            <w:pPr>
              <w:pStyle w:val="Normal1"/>
              <w:ind w:left="190"/>
              <w:contextualSpacing w:val="0"/>
              <w:rPr>
                <w:rFonts w:eastAsia="Open Sans"/>
                <w:sz w:val="21"/>
                <w:szCs w:val="21"/>
              </w:rPr>
            </w:pPr>
            <w:r w:rsidRPr="00E07BF6">
              <w:rPr>
                <w:rFonts w:eastAsia="Open Sans"/>
                <w:sz w:val="21"/>
                <w:szCs w:val="21"/>
              </w:rPr>
              <w:t>[Include information for your preferred method of contact here]</w:t>
            </w:r>
          </w:p>
        </w:tc>
      </w:tr>
      <w:tr w:rsidR="00275754" w:rsidRPr="007A60A6" w14:paraId="21FAA705" w14:textId="77777777" w:rsidTr="00E07BF6">
        <w:trPr>
          <w:trHeight w:val="256"/>
        </w:trPr>
        <w:tc>
          <w:tcPr>
            <w:tcW w:w="2610" w:type="dxa"/>
            <w:tcBorders>
              <w:bottom w:val="single" w:sz="4" w:space="0" w:color="000000"/>
            </w:tcBorders>
            <w:shd w:val="clear" w:color="auto" w:fill="FFFFFF"/>
            <w:tcMar>
              <w:top w:w="100" w:type="dxa"/>
              <w:left w:w="100" w:type="dxa"/>
              <w:bottom w:w="100" w:type="dxa"/>
              <w:right w:w="100" w:type="dxa"/>
            </w:tcMar>
          </w:tcPr>
          <w:p w14:paraId="405E39E6"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Office location</w:t>
            </w:r>
          </w:p>
        </w:tc>
        <w:tc>
          <w:tcPr>
            <w:tcW w:w="7652" w:type="dxa"/>
            <w:tcBorders>
              <w:bottom w:val="single" w:sz="4" w:space="0" w:color="000000"/>
            </w:tcBorders>
            <w:tcMar>
              <w:top w:w="100" w:type="dxa"/>
              <w:left w:w="100" w:type="dxa"/>
              <w:bottom w:w="100" w:type="dxa"/>
              <w:right w:w="100" w:type="dxa"/>
            </w:tcMar>
          </w:tcPr>
          <w:p w14:paraId="79E003B1" w14:textId="77777777" w:rsidR="00275754" w:rsidRPr="00E07BF6" w:rsidRDefault="00275754" w:rsidP="00E07BF6">
            <w:pPr>
              <w:pStyle w:val="Normal1"/>
              <w:ind w:left="190"/>
              <w:contextualSpacing w:val="0"/>
              <w:rPr>
                <w:rFonts w:eastAsia="Open Sans"/>
                <w:sz w:val="21"/>
                <w:szCs w:val="21"/>
              </w:rPr>
            </w:pPr>
          </w:p>
        </w:tc>
      </w:tr>
      <w:tr w:rsidR="00275754" w:rsidRPr="007A60A6" w14:paraId="27DAB4A7" w14:textId="77777777" w:rsidTr="00E07BF6">
        <w:trPr>
          <w:trHeight w:val="270"/>
        </w:trPr>
        <w:tc>
          <w:tcPr>
            <w:tcW w:w="2610" w:type="dxa"/>
            <w:tcBorders>
              <w:top w:val="single" w:sz="4" w:space="0" w:color="000000"/>
              <w:bottom w:val="single" w:sz="4" w:space="0" w:color="000000"/>
            </w:tcBorders>
            <w:shd w:val="clear" w:color="auto" w:fill="FFFFFF"/>
            <w:tcMar>
              <w:top w:w="100" w:type="dxa"/>
              <w:left w:w="100" w:type="dxa"/>
              <w:bottom w:w="100" w:type="dxa"/>
              <w:right w:w="100" w:type="dxa"/>
            </w:tcMar>
          </w:tcPr>
          <w:p w14:paraId="27E63F43" w14:textId="77777777" w:rsidR="00275754" w:rsidRPr="00E07BF6" w:rsidRDefault="00116510" w:rsidP="00E07BF6">
            <w:pPr>
              <w:pStyle w:val="Normal1"/>
              <w:ind w:left="-100"/>
              <w:contextualSpacing w:val="0"/>
              <w:rPr>
                <w:rFonts w:eastAsia="Open Sans"/>
                <w:b/>
                <w:sz w:val="21"/>
                <w:szCs w:val="21"/>
              </w:rPr>
            </w:pPr>
            <w:r w:rsidRPr="00E07BF6">
              <w:rPr>
                <w:rFonts w:eastAsia="Open Sans"/>
                <w:b/>
                <w:sz w:val="21"/>
                <w:szCs w:val="21"/>
              </w:rPr>
              <w:t>Office hours</w:t>
            </w:r>
          </w:p>
        </w:tc>
        <w:tc>
          <w:tcPr>
            <w:tcW w:w="7652" w:type="dxa"/>
            <w:tcBorders>
              <w:top w:val="single" w:sz="4" w:space="0" w:color="000000"/>
              <w:bottom w:val="single" w:sz="4" w:space="0" w:color="000000"/>
            </w:tcBorders>
            <w:tcMar>
              <w:top w:w="100" w:type="dxa"/>
              <w:left w:w="100" w:type="dxa"/>
              <w:bottom w:w="100" w:type="dxa"/>
              <w:right w:w="100" w:type="dxa"/>
            </w:tcMar>
          </w:tcPr>
          <w:p w14:paraId="4715BC04" w14:textId="77777777" w:rsidR="00275754" w:rsidRPr="00E07BF6" w:rsidRDefault="00275754" w:rsidP="00E07BF6">
            <w:pPr>
              <w:pStyle w:val="Normal1"/>
              <w:ind w:left="190"/>
              <w:contextualSpacing w:val="0"/>
              <w:rPr>
                <w:rFonts w:eastAsia="Open Sans"/>
                <w:sz w:val="21"/>
                <w:szCs w:val="21"/>
              </w:rPr>
            </w:pPr>
          </w:p>
        </w:tc>
      </w:tr>
    </w:tbl>
    <w:p w14:paraId="0C514449" w14:textId="77777777" w:rsidR="00275754" w:rsidRPr="00E07BF6" w:rsidRDefault="00275754">
      <w:pPr>
        <w:pStyle w:val="Normal1"/>
        <w:rPr>
          <w:rFonts w:eastAsia="Open Sans"/>
          <w:sz w:val="21"/>
          <w:szCs w:val="21"/>
        </w:rPr>
      </w:pPr>
    </w:p>
    <w:p w14:paraId="24B5614A" w14:textId="3A9DE476" w:rsidR="00275754" w:rsidRPr="00E07BF6" w:rsidRDefault="00116510" w:rsidP="00247F17">
      <w:pPr>
        <w:pStyle w:val="Normal1"/>
        <w:ind w:left="180" w:hanging="180"/>
        <w:rPr>
          <w:rFonts w:eastAsia="Open Sans"/>
          <w:b/>
          <w:color w:val="B01C32"/>
          <w:sz w:val="18"/>
          <w:szCs w:val="18"/>
        </w:rPr>
      </w:pPr>
      <w:bookmarkStart w:id="3" w:name="_3znysh7" w:colFirst="0" w:colLast="0"/>
      <w:bookmarkEnd w:id="3"/>
      <w:r w:rsidRPr="00E07BF6">
        <w:rPr>
          <w:rFonts w:eastAsia="Open Sans"/>
          <w:b/>
          <w:color w:val="B01C32"/>
          <w:sz w:val="18"/>
          <w:szCs w:val="18"/>
        </w:rPr>
        <w:t xml:space="preserve">TA </w:t>
      </w:r>
      <w:r w:rsidR="00247F17" w:rsidRPr="00E07BF6">
        <w:rPr>
          <w:rFonts w:eastAsia="Open Sans"/>
          <w:b/>
          <w:color w:val="B01C32"/>
          <w:sz w:val="18"/>
          <w:szCs w:val="18"/>
        </w:rPr>
        <w:t xml:space="preserve">Information </w:t>
      </w:r>
      <w:r w:rsidRPr="00E07BF6">
        <w:rPr>
          <w:rFonts w:eastAsia="Open Sans"/>
          <w:b/>
          <w:color w:val="B01C32"/>
          <w:sz w:val="18"/>
          <w:szCs w:val="18"/>
        </w:rPr>
        <w:t xml:space="preserve">[If applicable] </w:t>
      </w:r>
    </w:p>
    <w:tbl>
      <w:tblPr>
        <w:tblStyle w:val="a1"/>
        <w:tblW w:w="10261" w:type="dxa"/>
        <w:tblInd w:w="280" w:type="dxa"/>
        <w:tblBorders>
          <w:insideH w:val="single" w:sz="4" w:space="0" w:color="000000"/>
        </w:tblBorders>
        <w:tblLayout w:type="fixed"/>
        <w:tblLook w:val="0600" w:firstRow="0" w:lastRow="0" w:firstColumn="0" w:lastColumn="0" w:noHBand="1" w:noVBand="1"/>
      </w:tblPr>
      <w:tblGrid>
        <w:gridCol w:w="2610"/>
        <w:gridCol w:w="7651"/>
      </w:tblGrid>
      <w:tr w:rsidR="00275754" w:rsidRPr="007A60A6" w14:paraId="4E9B04B9" w14:textId="77777777" w:rsidTr="00E07BF6">
        <w:trPr>
          <w:trHeight w:val="248"/>
        </w:trPr>
        <w:tc>
          <w:tcPr>
            <w:tcW w:w="2610" w:type="dxa"/>
            <w:shd w:val="clear" w:color="auto" w:fill="FFFFFF"/>
            <w:tcMar>
              <w:top w:w="100" w:type="dxa"/>
              <w:left w:w="100" w:type="dxa"/>
              <w:bottom w:w="100" w:type="dxa"/>
              <w:right w:w="100" w:type="dxa"/>
            </w:tcMar>
          </w:tcPr>
          <w:p w14:paraId="5D621345"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TA name</w:t>
            </w:r>
          </w:p>
        </w:tc>
        <w:tc>
          <w:tcPr>
            <w:tcW w:w="7651" w:type="dxa"/>
            <w:tcMar>
              <w:top w:w="100" w:type="dxa"/>
              <w:left w:w="100" w:type="dxa"/>
              <w:bottom w:w="100" w:type="dxa"/>
              <w:right w:w="100" w:type="dxa"/>
            </w:tcMar>
          </w:tcPr>
          <w:p w14:paraId="168A3189" w14:textId="77777777" w:rsidR="00275754" w:rsidRPr="00E07BF6" w:rsidRDefault="00275754">
            <w:pPr>
              <w:pStyle w:val="Normal1"/>
              <w:contextualSpacing w:val="0"/>
              <w:rPr>
                <w:rFonts w:eastAsia="Open Sans"/>
                <w:sz w:val="21"/>
                <w:szCs w:val="21"/>
              </w:rPr>
            </w:pPr>
          </w:p>
        </w:tc>
      </w:tr>
      <w:tr w:rsidR="00275754" w:rsidRPr="007A60A6" w14:paraId="228FE34D" w14:textId="77777777" w:rsidTr="00E07BF6">
        <w:trPr>
          <w:trHeight w:val="262"/>
        </w:trPr>
        <w:tc>
          <w:tcPr>
            <w:tcW w:w="2610" w:type="dxa"/>
            <w:shd w:val="clear" w:color="auto" w:fill="FFFFFF"/>
            <w:tcMar>
              <w:top w:w="100" w:type="dxa"/>
              <w:left w:w="100" w:type="dxa"/>
              <w:bottom w:w="100" w:type="dxa"/>
              <w:right w:w="100" w:type="dxa"/>
            </w:tcMar>
          </w:tcPr>
          <w:p w14:paraId="2C1110A3"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 xml:space="preserve">TA Contact Info </w:t>
            </w:r>
          </w:p>
        </w:tc>
        <w:tc>
          <w:tcPr>
            <w:tcW w:w="7651" w:type="dxa"/>
            <w:tcMar>
              <w:top w:w="100" w:type="dxa"/>
              <w:left w:w="100" w:type="dxa"/>
              <w:bottom w:w="100" w:type="dxa"/>
              <w:right w:w="100" w:type="dxa"/>
            </w:tcMar>
          </w:tcPr>
          <w:p w14:paraId="25B8187B" w14:textId="77777777" w:rsidR="00275754" w:rsidRPr="00E07BF6" w:rsidRDefault="00116510">
            <w:pPr>
              <w:pStyle w:val="Normal1"/>
              <w:contextualSpacing w:val="0"/>
              <w:rPr>
                <w:rFonts w:eastAsia="Open Sans"/>
                <w:sz w:val="21"/>
                <w:szCs w:val="21"/>
              </w:rPr>
            </w:pPr>
            <w:r w:rsidRPr="00E07BF6">
              <w:rPr>
                <w:rFonts w:eastAsia="Open Sans"/>
                <w:sz w:val="21"/>
                <w:szCs w:val="21"/>
              </w:rPr>
              <w:t>[Include information for TA’s preferred method of contact here]</w:t>
            </w:r>
          </w:p>
        </w:tc>
      </w:tr>
      <w:tr w:rsidR="00275754" w:rsidRPr="007A60A6" w14:paraId="3395BF24" w14:textId="77777777" w:rsidTr="00E07BF6">
        <w:trPr>
          <w:trHeight w:val="262"/>
        </w:trPr>
        <w:tc>
          <w:tcPr>
            <w:tcW w:w="2610" w:type="dxa"/>
            <w:tcBorders>
              <w:bottom w:val="single" w:sz="4" w:space="0" w:color="000000"/>
            </w:tcBorders>
            <w:shd w:val="clear" w:color="auto" w:fill="FFFFFF"/>
            <w:tcMar>
              <w:top w:w="100" w:type="dxa"/>
              <w:left w:w="100" w:type="dxa"/>
              <w:bottom w:w="100" w:type="dxa"/>
              <w:right w:w="100" w:type="dxa"/>
            </w:tcMar>
          </w:tcPr>
          <w:p w14:paraId="050FD8CB"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Office location</w:t>
            </w:r>
          </w:p>
        </w:tc>
        <w:tc>
          <w:tcPr>
            <w:tcW w:w="7651" w:type="dxa"/>
            <w:tcBorders>
              <w:bottom w:val="single" w:sz="4" w:space="0" w:color="000000"/>
            </w:tcBorders>
            <w:tcMar>
              <w:top w:w="100" w:type="dxa"/>
              <w:left w:w="100" w:type="dxa"/>
              <w:bottom w:w="100" w:type="dxa"/>
              <w:right w:w="100" w:type="dxa"/>
            </w:tcMar>
          </w:tcPr>
          <w:p w14:paraId="4BFC92BA" w14:textId="77777777" w:rsidR="00275754" w:rsidRPr="00E07BF6" w:rsidRDefault="00116510">
            <w:pPr>
              <w:pStyle w:val="Normal1"/>
              <w:contextualSpacing w:val="0"/>
              <w:rPr>
                <w:rFonts w:eastAsia="Open Sans"/>
                <w:sz w:val="21"/>
                <w:szCs w:val="21"/>
              </w:rPr>
            </w:pPr>
            <w:r w:rsidRPr="00E07BF6">
              <w:rPr>
                <w:rFonts w:eastAsia="Open Sans"/>
                <w:sz w:val="21"/>
                <w:szCs w:val="21"/>
              </w:rPr>
              <w:t>[Will the TA be located somewhere other than your office]</w:t>
            </w:r>
          </w:p>
        </w:tc>
      </w:tr>
      <w:tr w:rsidR="00275754" w:rsidRPr="007A60A6" w14:paraId="18513919" w14:textId="77777777" w:rsidTr="00E07BF6">
        <w:trPr>
          <w:trHeight w:val="248"/>
        </w:trPr>
        <w:tc>
          <w:tcPr>
            <w:tcW w:w="2610" w:type="dxa"/>
            <w:tcBorders>
              <w:top w:val="single" w:sz="4" w:space="0" w:color="000000"/>
              <w:bottom w:val="single" w:sz="4" w:space="0" w:color="000000"/>
            </w:tcBorders>
            <w:shd w:val="clear" w:color="auto" w:fill="FFFFFF"/>
            <w:tcMar>
              <w:top w:w="100" w:type="dxa"/>
              <w:left w:w="100" w:type="dxa"/>
              <w:bottom w:w="100" w:type="dxa"/>
              <w:right w:w="100" w:type="dxa"/>
            </w:tcMar>
          </w:tcPr>
          <w:p w14:paraId="12D28C31" w14:textId="77777777" w:rsidR="00275754" w:rsidRPr="00E07BF6" w:rsidRDefault="00116510" w:rsidP="00E07BF6">
            <w:pPr>
              <w:pStyle w:val="Normal1"/>
              <w:ind w:left="-100"/>
              <w:contextualSpacing w:val="0"/>
              <w:rPr>
                <w:rFonts w:eastAsia="Open Sans"/>
                <w:b/>
                <w:sz w:val="21"/>
                <w:szCs w:val="21"/>
              </w:rPr>
            </w:pPr>
            <w:r w:rsidRPr="00E07BF6">
              <w:rPr>
                <w:rFonts w:eastAsia="Open Sans"/>
                <w:b/>
                <w:sz w:val="21"/>
                <w:szCs w:val="21"/>
              </w:rPr>
              <w:t>Office hours</w:t>
            </w:r>
          </w:p>
        </w:tc>
        <w:tc>
          <w:tcPr>
            <w:tcW w:w="7651" w:type="dxa"/>
            <w:tcBorders>
              <w:top w:val="single" w:sz="4" w:space="0" w:color="000000"/>
              <w:bottom w:val="single" w:sz="4" w:space="0" w:color="000000"/>
            </w:tcBorders>
            <w:tcMar>
              <w:top w:w="100" w:type="dxa"/>
              <w:left w:w="100" w:type="dxa"/>
              <w:bottom w:w="100" w:type="dxa"/>
              <w:right w:w="100" w:type="dxa"/>
            </w:tcMar>
          </w:tcPr>
          <w:p w14:paraId="3258EB8C" w14:textId="77777777" w:rsidR="00275754" w:rsidRPr="00E07BF6" w:rsidRDefault="00275754">
            <w:pPr>
              <w:pStyle w:val="Normal1"/>
              <w:contextualSpacing w:val="0"/>
              <w:rPr>
                <w:rFonts w:eastAsia="Open Sans"/>
                <w:sz w:val="21"/>
                <w:szCs w:val="21"/>
              </w:rPr>
            </w:pPr>
          </w:p>
        </w:tc>
      </w:tr>
    </w:tbl>
    <w:p w14:paraId="7F082262" w14:textId="77777777" w:rsidR="00275754" w:rsidRPr="00E07BF6" w:rsidRDefault="00116510">
      <w:pPr>
        <w:pStyle w:val="Heading1"/>
        <w:rPr>
          <w:rFonts w:eastAsia="Open Sans"/>
          <w:b/>
          <w:color w:val="B01C32"/>
          <w:sz w:val="21"/>
          <w:szCs w:val="21"/>
        </w:rPr>
      </w:pPr>
      <w:bookmarkStart w:id="4" w:name="_2et92p0" w:colFirst="0" w:colLast="0"/>
      <w:bookmarkEnd w:id="4"/>
      <w:r w:rsidRPr="00E07BF6">
        <w:rPr>
          <w:rFonts w:eastAsia="Open Sans"/>
          <w:b/>
          <w:color w:val="B01C32"/>
          <w:sz w:val="21"/>
          <w:szCs w:val="21"/>
        </w:rPr>
        <w:t>Course Description</w:t>
      </w:r>
    </w:p>
    <w:p w14:paraId="761C138B" w14:textId="77777777" w:rsidR="00275754" w:rsidRPr="00E07BF6" w:rsidRDefault="00116510">
      <w:pPr>
        <w:pStyle w:val="Normal1"/>
        <w:numPr>
          <w:ilvl w:val="0"/>
          <w:numId w:val="1"/>
        </w:numPr>
        <w:ind w:hanging="360"/>
        <w:contextualSpacing/>
        <w:rPr>
          <w:sz w:val="21"/>
          <w:szCs w:val="21"/>
        </w:rPr>
      </w:pPr>
      <w:bookmarkStart w:id="5" w:name="_11oevfb58es1" w:colFirst="0" w:colLast="0"/>
      <w:bookmarkEnd w:id="5"/>
      <w:r w:rsidRPr="00E07BF6">
        <w:rPr>
          <w:rFonts w:eastAsia="Open Sans"/>
          <w:sz w:val="21"/>
          <w:szCs w:val="21"/>
        </w:rPr>
        <w:t xml:space="preserve">What will students learn (i.e., knowledge or skills as opposed to topics) in your course? How will this information help them develop as scholars, learners, or future professionals? What will students experience in the course (e.g., instructional methods, assessments, etc.)? </w:t>
      </w:r>
    </w:p>
    <w:p w14:paraId="2E26A4C6" w14:textId="77777777" w:rsidR="00275754" w:rsidRPr="00E07BF6" w:rsidRDefault="00116510">
      <w:pPr>
        <w:pStyle w:val="Normal1"/>
        <w:numPr>
          <w:ilvl w:val="0"/>
          <w:numId w:val="1"/>
        </w:numPr>
        <w:ind w:hanging="360"/>
        <w:contextualSpacing/>
        <w:rPr>
          <w:rFonts w:eastAsia="Open Sans"/>
          <w:sz w:val="21"/>
          <w:szCs w:val="21"/>
        </w:rPr>
      </w:pPr>
      <w:bookmarkStart w:id="6" w:name="_tyjcwt" w:colFirst="0" w:colLast="0"/>
      <w:bookmarkEnd w:id="6"/>
      <w:r w:rsidRPr="00E07BF6">
        <w:rPr>
          <w:rFonts w:eastAsia="Open Sans"/>
          <w:sz w:val="21"/>
          <w:szCs w:val="21"/>
        </w:rPr>
        <w:t>Are there any prerequisites for your course?</w:t>
      </w:r>
    </w:p>
    <w:p w14:paraId="1B8BFB5A" w14:textId="77777777" w:rsidR="00275754" w:rsidRPr="00E07BF6" w:rsidRDefault="00275754">
      <w:pPr>
        <w:pStyle w:val="Normal1"/>
        <w:ind w:left="360"/>
        <w:rPr>
          <w:rFonts w:eastAsia="Open Sans"/>
          <w:sz w:val="21"/>
          <w:szCs w:val="21"/>
        </w:rPr>
      </w:pPr>
    </w:p>
    <w:p w14:paraId="643660BE" w14:textId="77777777" w:rsidR="00275754" w:rsidRPr="00E07BF6" w:rsidRDefault="00116510">
      <w:pPr>
        <w:pStyle w:val="Heading1"/>
        <w:rPr>
          <w:rFonts w:eastAsia="Open Sans"/>
          <w:b/>
          <w:color w:val="B01C32"/>
          <w:sz w:val="21"/>
          <w:szCs w:val="21"/>
        </w:rPr>
      </w:pPr>
      <w:r w:rsidRPr="00E07BF6">
        <w:rPr>
          <w:rFonts w:eastAsia="Open Sans"/>
          <w:b/>
          <w:color w:val="B01C32"/>
          <w:sz w:val="21"/>
          <w:szCs w:val="21"/>
        </w:rPr>
        <w:t xml:space="preserve">Learning Objectives </w:t>
      </w:r>
    </w:p>
    <w:p w14:paraId="152A49F1" w14:textId="77777777" w:rsidR="00275754" w:rsidRPr="00E07BF6" w:rsidRDefault="00116510">
      <w:pPr>
        <w:pStyle w:val="Normal1"/>
        <w:numPr>
          <w:ilvl w:val="0"/>
          <w:numId w:val="1"/>
        </w:numPr>
        <w:ind w:hanging="360"/>
        <w:rPr>
          <w:b/>
          <w:sz w:val="21"/>
          <w:szCs w:val="21"/>
        </w:rPr>
      </w:pPr>
      <w:r w:rsidRPr="00E07BF6">
        <w:rPr>
          <w:rFonts w:eastAsia="Open Sans"/>
          <w:sz w:val="21"/>
          <w:szCs w:val="21"/>
        </w:rPr>
        <w:t>What, specifically, will students be able to do or demonstrate once they’ve completed the course? Identify 3-8 course-level learning objectives for the course syllabus.</w:t>
      </w:r>
    </w:p>
    <w:p w14:paraId="12637221" w14:textId="77777777" w:rsidR="00275754" w:rsidRPr="00E07BF6" w:rsidRDefault="00275754">
      <w:pPr>
        <w:pStyle w:val="Normal1"/>
        <w:rPr>
          <w:rFonts w:eastAsia="Open Sans"/>
          <w:sz w:val="21"/>
          <w:szCs w:val="21"/>
        </w:rPr>
      </w:pPr>
    </w:p>
    <w:p w14:paraId="0C1E0BB9" w14:textId="77777777" w:rsidR="00275754" w:rsidRPr="00E07BF6" w:rsidRDefault="00116510">
      <w:pPr>
        <w:pStyle w:val="Heading1"/>
        <w:rPr>
          <w:rFonts w:eastAsia="Open Sans"/>
          <w:b/>
          <w:color w:val="B01C32"/>
          <w:sz w:val="21"/>
          <w:szCs w:val="21"/>
        </w:rPr>
      </w:pPr>
      <w:bookmarkStart w:id="7" w:name="_3dy6vkm" w:colFirst="0" w:colLast="0"/>
      <w:bookmarkEnd w:id="7"/>
      <w:r w:rsidRPr="00E07BF6">
        <w:rPr>
          <w:rFonts w:eastAsia="Open Sans"/>
          <w:b/>
          <w:color w:val="B01C32"/>
          <w:sz w:val="21"/>
          <w:szCs w:val="21"/>
        </w:rPr>
        <w:t xml:space="preserve">Learning Resources </w:t>
      </w:r>
    </w:p>
    <w:p w14:paraId="77B4605E" w14:textId="77777777" w:rsidR="00275754" w:rsidRPr="00E07BF6" w:rsidRDefault="00116510">
      <w:pPr>
        <w:pStyle w:val="Normal1"/>
        <w:numPr>
          <w:ilvl w:val="0"/>
          <w:numId w:val="1"/>
        </w:numPr>
        <w:ind w:hanging="360"/>
        <w:contextualSpacing/>
        <w:rPr>
          <w:sz w:val="21"/>
          <w:szCs w:val="21"/>
        </w:rPr>
      </w:pPr>
      <w:r w:rsidRPr="00E07BF6">
        <w:rPr>
          <w:rFonts w:eastAsia="Open Sans"/>
          <w:sz w:val="21"/>
          <w:szCs w:val="21"/>
        </w:rPr>
        <w:t>What materials are required for your course (e.g., textbooks, software, lab equipment, etc.)?</w:t>
      </w:r>
    </w:p>
    <w:p w14:paraId="5DE1DDC6" w14:textId="77777777" w:rsidR="00275754" w:rsidRPr="00E07BF6" w:rsidRDefault="00275754">
      <w:pPr>
        <w:pStyle w:val="Normal1"/>
        <w:rPr>
          <w:rFonts w:eastAsia="Open Sans"/>
          <w:sz w:val="21"/>
          <w:szCs w:val="21"/>
        </w:rPr>
      </w:pPr>
    </w:p>
    <w:p w14:paraId="2CBB02BE" w14:textId="77777777" w:rsidR="00275754" w:rsidRPr="00E07BF6" w:rsidRDefault="00116510">
      <w:pPr>
        <w:pStyle w:val="Heading1"/>
        <w:rPr>
          <w:rFonts w:eastAsia="Open Sans"/>
          <w:color w:val="B01C32"/>
          <w:sz w:val="21"/>
          <w:szCs w:val="21"/>
        </w:rPr>
      </w:pPr>
      <w:bookmarkStart w:id="8" w:name="_1t3h5sf" w:colFirst="0" w:colLast="0"/>
      <w:bookmarkStart w:id="9" w:name="_4d34og8" w:colFirst="0" w:colLast="0"/>
      <w:bookmarkEnd w:id="8"/>
      <w:bookmarkEnd w:id="9"/>
      <w:r w:rsidRPr="00E07BF6">
        <w:rPr>
          <w:rFonts w:eastAsia="Open Sans"/>
          <w:b/>
          <w:color w:val="B01C32"/>
          <w:sz w:val="21"/>
          <w:szCs w:val="21"/>
        </w:rPr>
        <w:lastRenderedPageBreak/>
        <w:t>Assessments</w:t>
      </w:r>
    </w:p>
    <w:p w14:paraId="1D650359" w14:textId="77777777" w:rsidR="00275754" w:rsidRPr="00E07BF6" w:rsidRDefault="00116510" w:rsidP="003E47E9">
      <w:pPr>
        <w:pStyle w:val="Normal1"/>
        <w:ind w:left="180"/>
        <w:rPr>
          <w:rFonts w:eastAsia="Open Sans"/>
          <w:sz w:val="21"/>
          <w:szCs w:val="21"/>
        </w:rPr>
      </w:pPr>
      <w:r w:rsidRPr="00E07BF6">
        <w:rPr>
          <w:rFonts w:eastAsia="Open Sans"/>
          <w:sz w:val="21"/>
          <w:szCs w:val="21"/>
        </w:rPr>
        <w:t>The final course grade will be calculated using the following categories:</w:t>
      </w:r>
    </w:p>
    <w:p w14:paraId="473E3C62" w14:textId="77777777" w:rsidR="00275754" w:rsidRPr="00E07BF6" w:rsidRDefault="00275754">
      <w:pPr>
        <w:pStyle w:val="Normal1"/>
        <w:rPr>
          <w:rFonts w:eastAsia="Open Sans"/>
          <w:sz w:val="21"/>
          <w:szCs w:val="21"/>
          <w:shd w:val="clear" w:color="auto" w:fill="C9DAF8"/>
        </w:rPr>
      </w:pPr>
    </w:p>
    <w:tbl>
      <w:tblPr>
        <w:tblStyle w:val="a2"/>
        <w:tblW w:w="6650"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3240"/>
        <w:gridCol w:w="3410"/>
      </w:tblGrid>
      <w:tr w:rsidR="00247F17" w:rsidRPr="007A60A6" w14:paraId="4055E243" w14:textId="77777777" w:rsidTr="00247F17">
        <w:trPr>
          <w:trHeight w:val="420"/>
        </w:trPr>
        <w:tc>
          <w:tcPr>
            <w:tcW w:w="3240" w:type="dxa"/>
            <w:shd w:val="clear" w:color="auto" w:fill="FFFFFF"/>
            <w:tcMar>
              <w:top w:w="100" w:type="dxa"/>
              <w:left w:w="100" w:type="dxa"/>
              <w:bottom w:w="100" w:type="dxa"/>
              <w:right w:w="100" w:type="dxa"/>
            </w:tcMar>
          </w:tcPr>
          <w:p w14:paraId="399F4748" w14:textId="77777777" w:rsidR="00275754" w:rsidRPr="00E07BF6" w:rsidRDefault="00116510" w:rsidP="00CF48DF">
            <w:pPr>
              <w:pStyle w:val="Normal1"/>
              <w:ind w:left="-100"/>
              <w:contextualSpacing w:val="0"/>
              <w:rPr>
                <w:rFonts w:eastAsia="Open Sans"/>
                <w:b/>
                <w:sz w:val="21"/>
                <w:szCs w:val="21"/>
              </w:rPr>
            </w:pPr>
            <w:r w:rsidRPr="00E07BF6">
              <w:rPr>
                <w:rFonts w:eastAsia="Open Sans"/>
                <w:b/>
                <w:sz w:val="21"/>
                <w:szCs w:val="21"/>
              </w:rPr>
              <w:t>Assessment</w:t>
            </w:r>
          </w:p>
        </w:tc>
        <w:tc>
          <w:tcPr>
            <w:tcW w:w="3410" w:type="dxa"/>
            <w:shd w:val="clear" w:color="auto" w:fill="FFFFFF"/>
            <w:tcMar>
              <w:top w:w="100" w:type="dxa"/>
              <w:left w:w="100" w:type="dxa"/>
              <w:bottom w:w="100" w:type="dxa"/>
              <w:right w:w="100" w:type="dxa"/>
            </w:tcMar>
          </w:tcPr>
          <w:p w14:paraId="2E7E5A2B" w14:textId="77777777" w:rsidR="00275754" w:rsidRPr="00E07BF6" w:rsidRDefault="00116510">
            <w:pPr>
              <w:pStyle w:val="Normal1"/>
              <w:contextualSpacing w:val="0"/>
              <w:rPr>
                <w:rFonts w:eastAsia="Open Sans"/>
                <w:b/>
                <w:sz w:val="21"/>
                <w:szCs w:val="21"/>
              </w:rPr>
            </w:pPr>
            <w:r w:rsidRPr="00E07BF6">
              <w:rPr>
                <w:rFonts w:eastAsia="Open Sans"/>
                <w:b/>
                <w:sz w:val="21"/>
                <w:szCs w:val="21"/>
              </w:rPr>
              <w:t>Percentage of Final Grade</w:t>
            </w:r>
          </w:p>
        </w:tc>
      </w:tr>
      <w:tr w:rsidR="00247F17" w:rsidRPr="007A60A6" w14:paraId="08EBA54E" w14:textId="77777777" w:rsidTr="00247F17">
        <w:tc>
          <w:tcPr>
            <w:tcW w:w="3240" w:type="dxa"/>
            <w:shd w:val="clear" w:color="auto" w:fill="FFFFFF"/>
            <w:tcMar>
              <w:top w:w="100" w:type="dxa"/>
              <w:left w:w="100" w:type="dxa"/>
              <w:bottom w:w="100" w:type="dxa"/>
              <w:right w:w="100" w:type="dxa"/>
            </w:tcMar>
          </w:tcPr>
          <w:p w14:paraId="39D5F87C" w14:textId="77777777" w:rsidR="00275754" w:rsidRPr="00E07BF6" w:rsidRDefault="00275754">
            <w:pPr>
              <w:pStyle w:val="Normal1"/>
              <w:contextualSpacing w:val="0"/>
              <w:rPr>
                <w:rFonts w:eastAsia="Open Sans"/>
                <w:sz w:val="21"/>
                <w:szCs w:val="21"/>
              </w:rPr>
            </w:pPr>
          </w:p>
        </w:tc>
        <w:tc>
          <w:tcPr>
            <w:tcW w:w="3410" w:type="dxa"/>
            <w:shd w:val="clear" w:color="auto" w:fill="FFFFFF"/>
            <w:tcMar>
              <w:top w:w="100" w:type="dxa"/>
              <w:left w:w="100" w:type="dxa"/>
              <w:bottom w:w="100" w:type="dxa"/>
              <w:right w:w="100" w:type="dxa"/>
            </w:tcMar>
          </w:tcPr>
          <w:p w14:paraId="60AA8636" w14:textId="77777777" w:rsidR="00275754" w:rsidRPr="00E07BF6" w:rsidRDefault="00275754">
            <w:pPr>
              <w:pStyle w:val="Normal1"/>
              <w:contextualSpacing w:val="0"/>
              <w:rPr>
                <w:rFonts w:eastAsia="Open Sans"/>
                <w:sz w:val="21"/>
                <w:szCs w:val="21"/>
              </w:rPr>
            </w:pPr>
          </w:p>
        </w:tc>
      </w:tr>
      <w:tr w:rsidR="00247F17" w:rsidRPr="007A60A6" w14:paraId="020A30B5" w14:textId="77777777" w:rsidTr="00247F17">
        <w:tc>
          <w:tcPr>
            <w:tcW w:w="3240" w:type="dxa"/>
            <w:shd w:val="clear" w:color="auto" w:fill="FFFFFF"/>
            <w:tcMar>
              <w:top w:w="100" w:type="dxa"/>
              <w:left w:w="100" w:type="dxa"/>
              <w:bottom w:w="100" w:type="dxa"/>
              <w:right w:w="100" w:type="dxa"/>
            </w:tcMar>
          </w:tcPr>
          <w:p w14:paraId="53315316" w14:textId="77777777" w:rsidR="00275754" w:rsidRPr="00E07BF6" w:rsidRDefault="00275754">
            <w:pPr>
              <w:pStyle w:val="Normal1"/>
              <w:contextualSpacing w:val="0"/>
              <w:rPr>
                <w:rFonts w:eastAsia="Open Sans"/>
                <w:sz w:val="21"/>
                <w:szCs w:val="21"/>
              </w:rPr>
            </w:pPr>
          </w:p>
        </w:tc>
        <w:tc>
          <w:tcPr>
            <w:tcW w:w="3410" w:type="dxa"/>
            <w:shd w:val="clear" w:color="auto" w:fill="FFFFFF"/>
            <w:tcMar>
              <w:top w:w="100" w:type="dxa"/>
              <w:left w:w="100" w:type="dxa"/>
              <w:bottom w:w="100" w:type="dxa"/>
              <w:right w:w="100" w:type="dxa"/>
            </w:tcMar>
          </w:tcPr>
          <w:p w14:paraId="264D6436" w14:textId="77777777" w:rsidR="00275754" w:rsidRPr="00E07BF6" w:rsidRDefault="00275754">
            <w:pPr>
              <w:pStyle w:val="Normal1"/>
              <w:contextualSpacing w:val="0"/>
              <w:rPr>
                <w:rFonts w:eastAsia="Open Sans"/>
                <w:sz w:val="21"/>
                <w:szCs w:val="21"/>
              </w:rPr>
            </w:pPr>
          </w:p>
        </w:tc>
      </w:tr>
      <w:tr w:rsidR="00247F17" w:rsidRPr="007A60A6" w14:paraId="10804DBA" w14:textId="77777777" w:rsidTr="00247F17">
        <w:tc>
          <w:tcPr>
            <w:tcW w:w="3240" w:type="dxa"/>
            <w:tcBorders>
              <w:bottom w:val="single" w:sz="4" w:space="0" w:color="000000"/>
            </w:tcBorders>
            <w:shd w:val="clear" w:color="auto" w:fill="FFFFFF"/>
            <w:tcMar>
              <w:top w:w="100" w:type="dxa"/>
              <w:left w:w="100" w:type="dxa"/>
              <w:bottom w:w="100" w:type="dxa"/>
              <w:right w:w="100" w:type="dxa"/>
            </w:tcMar>
          </w:tcPr>
          <w:p w14:paraId="5BFB2EFF" w14:textId="77777777" w:rsidR="00275754" w:rsidRPr="00E07BF6" w:rsidRDefault="00275754">
            <w:pPr>
              <w:pStyle w:val="Normal1"/>
              <w:contextualSpacing w:val="0"/>
              <w:rPr>
                <w:rFonts w:eastAsia="Open Sans"/>
                <w:sz w:val="21"/>
                <w:szCs w:val="21"/>
              </w:rPr>
            </w:pPr>
          </w:p>
        </w:tc>
        <w:tc>
          <w:tcPr>
            <w:tcW w:w="3410" w:type="dxa"/>
            <w:tcBorders>
              <w:bottom w:val="single" w:sz="4" w:space="0" w:color="000000"/>
            </w:tcBorders>
            <w:shd w:val="clear" w:color="auto" w:fill="FFFFFF"/>
            <w:tcMar>
              <w:top w:w="100" w:type="dxa"/>
              <w:left w:w="100" w:type="dxa"/>
              <w:bottom w:w="100" w:type="dxa"/>
              <w:right w:w="100" w:type="dxa"/>
            </w:tcMar>
          </w:tcPr>
          <w:p w14:paraId="4E46E306" w14:textId="77777777" w:rsidR="00275754" w:rsidRPr="00E07BF6" w:rsidRDefault="00275754">
            <w:pPr>
              <w:pStyle w:val="Normal1"/>
              <w:contextualSpacing w:val="0"/>
              <w:rPr>
                <w:rFonts w:eastAsia="Open Sans"/>
                <w:sz w:val="21"/>
                <w:szCs w:val="21"/>
              </w:rPr>
            </w:pPr>
          </w:p>
        </w:tc>
      </w:tr>
      <w:tr w:rsidR="00247F17" w:rsidRPr="007A60A6" w14:paraId="501C2423" w14:textId="77777777" w:rsidTr="00247F17">
        <w:tc>
          <w:tcPr>
            <w:tcW w:w="3240" w:type="dxa"/>
            <w:tcBorders>
              <w:top w:val="single" w:sz="4" w:space="0" w:color="000000"/>
              <w:bottom w:val="single" w:sz="4" w:space="0" w:color="000000"/>
            </w:tcBorders>
            <w:shd w:val="clear" w:color="auto" w:fill="FFFFFF"/>
            <w:tcMar>
              <w:top w:w="100" w:type="dxa"/>
              <w:left w:w="100" w:type="dxa"/>
              <w:bottom w:w="100" w:type="dxa"/>
              <w:right w:w="100" w:type="dxa"/>
            </w:tcMar>
          </w:tcPr>
          <w:p w14:paraId="2532854E" w14:textId="77777777" w:rsidR="00275754" w:rsidRPr="00E07BF6" w:rsidRDefault="00275754">
            <w:pPr>
              <w:pStyle w:val="Normal1"/>
              <w:contextualSpacing w:val="0"/>
              <w:rPr>
                <w:rFonts w:eastAsia="Open Sans"/>
                <w:sz w:val="21"/>
                <w:szCs w:val="21"/>
              </w:rPr>
            </w:pPr>
          </w:p>
        </w:tc>
        <w:tc>
          <w:tcPr>
            <w:tcW w:w="3410" w:type="dxa"/>
            <w:tcBorders>
              <w:top w:val="single" w:sz="4" w:space="0" w:color="000000"/>
              <w:bottom w:val="single" w:sz="4" w:space="0" w:color="000000"/>
            </w:tcBorders>
            <w:shd w:val="clear" w:color="auto" w:fill="FFFFFF"/>
            <w:tcMar>
              <w:top w:w="100" w:type="dxa"/>
              <w:left w:w="100" w:type="dxa"/>
              <w:bottom w:w="100" w:type="dxa"/>
              <w:right w:w="100" w:type="dxa"/>
            </w:tcMar>
          </w:tcPr>
          <w:p w14:paraId="1E30C5AC" w14:textId="77777777" w:rsidR="00275754" w:rsidRPr="00E07BF6" w:rsidRDefault="00275754">
            <w:pPr>
              <w:pStyle w:val="Normal1"/>
              <w:contextualSpacing w:val="0"/>
              <w:rPr>
                <w:rFonts w:eastAsia="Open Sans"/>
                <w:sz w:val="21"/>
                <w:szCs w:val="21"/>
              </w:rPr>
            </w:pPr>
          </w:p>
        </w:tc>
      </w:tr>
    </w:tbl>
    <w:p w14:paraId="62A32595" w14:textId="77777777" w:rsidR="00275754" w:rsidRPr="00E07BF6" w:rsidRDefault="00275754">
      <w:pPr>
        <w:pStyle w:val="Normal1"/>
        <w:rPr>
          <w:rFonts w:eastAsia="Open Sans"/>
          <w:sz w:val="21"/>
          <w:szCs w:val="21"/>
        </w:rPr>
      </w:pPr>
    </w:p>
    <w:p w14:paraId="27E5C149" w14:textId="77777777" w:rsidR="00275754" w:rsidRPr="00E07BF6" w:rsidRDefault="00116510">
      <w:pPr>
        <w:pStyle w:val="Normal1"/>
        <w:numPr>
          <w:ilvl w:val="0"/>
          <w:numId w:val="1"/>
        </w:numPr>
        <w:ind w:hanging="360"/>
        <w:rPr>
          <w:sz w:val="21"/>
          <w:szCs w:val="21"/>
        </w:rPr>
      </w:pPr>
      <w:r w:rsidRPr="00E07BF6">
        <w:rPr>
          <w:rFonts w:eastAsia="Open Sans"/>
          <w:sz w:val="21"/>
          <w:szCs w:val="21"/>
        </w:rPr>
        <w:t xml:space="preserve">[Brief description of assessment 1]: </w:t>
      </w:r>
      <w:r w:rsidRPr="00E07BF6">
        <w:rPr>
          <w:rFonts w:eastAsia="Times New Roman"/>
          <w:sz w:val="21"/>
          <w:szCs w:val="21"/>
        </w:rPr>
        <w:t xml:space="preserve"> </w:t>
      </w:r>
      <w:r w:rsidRPr="00E07BF6">
        <w:rPr>
          <w:rFonts w:eastAsia="Open Sans"/>
          <w:sz w:val="21"/>
          <w:szCs w:val="21"/>
        </w:rPr>
        <w:t xml:space="preserve">What are students expected to do in this assignment (e.g., problem sets, short answer responses, multiple-choice questions, etc.)? How does this assignment connect to the learning objectives of the course? How will students submit this assignment (e.g., online or during class)? Will students complete the assignment individually or in-groups?  </w:t>
      </w:r>
    </w:p>
    <w:p w14:paraId="3434E689" w14:textId="77777777" w:rsidR="00275754" w:rsidRPr="00E07BF6" w:rsidRDefault="00116510">
      <w:pPr>
        <w:pStyle w:val="Normal1"/>
        <w:numPr>
          <w:ilvl w:val="0"/>
          <w:numId w:val="1"/>
        </w:numPr>
        <w:ind w:hanging="360"/>
        <w:rPr>
          <w:sz w:val="21"/>
          <w:szCs w:val="21"/>
        </w:rPr>
      </w:pPr>
      <w:r w:rsidRPr="00E07BF6">
        <w:rPr>
          <w:rFonts w:eastAsia="Open Sans"/>
          <w:sz w:val="21"/>
          <w:szCs w:val="21"/>
        </w:rPr>
        <w:t>[Brief description of assessment 2]</w:t>
      </w:r>
    </w:p>
    <w:p w14:paraId="6C7CE784" w14:textId="77777777" w:rsidR="00275754" w:rsidRPr="00E07BF6" w:rsidRDefault="00116510">
      <w:pPr>
        <w:pStyle w:val="Normal1"/>
        <w:numPr>
          <w:ilvl w:val="0"/>
          <w:numId w:val="1"/>
        </w:numPr>
        <w:ind w:hanging="360"/>
        <w:rPr>
          <w:sz w:val="21"/>
          <w:szCs w:val="21"/>
        </w:rPr>
      </w:pPr>
      <w:r w:rsidRPr="00E07BF6">
        <w:rPr>
          <w:rFonts w:eastAsia="Open Sans"/>
          <w:sz w:val="21"/>
          <w:szCs w:val="21"/>
        </w:rPr>
        <w:t>[Brief description of assessment 3]</w:t>
      </w:r>
    </w:p>
    <w:p w14:paraId="0ECA9350" w14:textId="77777777" w:rsidR="00275754" w:rsidRPr="00E07BF6" w:rsidRDefault="00275754">
      <w:pPr>
        <w:pStyle w:val="Normal1"/>
        <w:rPr>
          <w:rFonts w:eastAsia="Open Sans"/>
          <w:color w:val="666666"/>
          <w:sz w:val="21"/>
          <w:szCs w:val="21"/>
        </w:rPr>
      </w:pPr>
      <w:bookmarkStart w:id="10" w:name="_2s8eyo1" w:colFirst="0" w:colLast="0"/>
      <w:bookmarkEnd w:id="10"/>
    </w:p>
    <w:p w14:paraId="0C822E52" w14:textId="151A1C9C" w:rsidR="00275754" w:rsidRPr="00E07BF6" w:rsidRDefault="00116510" w:rsidP="002E59CF">
      <w:pPr>
        <w:pStyle w:val="Normal1"/>
        <w:ind w:left="180"/>
        <w:rPr>
          <w:rFonts w:eastAsia="Open Sans"/>
          <w:sz w:val="21"/>
          <w:szCs w:val="21"/>
        </w:rPr>
      </w:pPr>
      <w:r w:rsidRPr="00E07BF6">
        <w:rPr>
          <w:rFonts w:eastAsia="Open Sans"/>
          <w:color w:val="666666"/>
          <w:sz w:val="21"/>
          <w:szCs w:val="21"/>
        </w:rPr>
        <w:t>S</w:t>
      </w:r>
      <w:r w:rsidRPr="00E07BF6">
        <w:rPr>
          <w:rFonts w:eastAsia="Open Sans"/>
          <w:sz w:val="21"/>
          <w:szCs w:val="21"/>
        </w:rPr>
        <w:t xml:space="preserve">tudents will be assigned the following </w:t>
      </w:r>
      <w:r w:rsidR="00D430D4" w:rsidRPr="00E07BF6">
        <w:rPr>
          <w:rFonts w:eastAsia="Open Sans"/>
          <w:sz w:val="21"/>
          <w:szCs w:val="21"/>
        </w:rPr>
        <w:t xml:space="preserve">final </w:t>
      </w:r>
      <w:r w:rsidRPr="00E07BF6">
        <w:rPr>
          <w:rFonts w:eastAsia="Open Sans"/>
          <w:sz w:val="21"/>
          <w:szCs w:val="21"/>
        </w:rPr>
        <w:t>letter grade</w:t>
      </w:r>
      <w:r w:rsidR="00D430D4" w:rsidRPr="00E07BF6">
        <w:rPr>
          <w:rFonts w:eastAsia="Open Sans"/>
          <w:sz w:val="21"/>
          <w:szCs w:val="21"/>
        </w:rPr>
        <w:t>s</w:t>
      </w:r>
      <w:r w:rsidRPr="00E07BF6">
        <w:rPr>
          <w:rFonts w:eastAsia="Open Sans"/>
          <w:sz w:val="21"/>
          <w:szCs w:val="21"/>
        </w:rPr>
        <w:t>, based on calculation</w:t>
      </w:r>
      <w:r w:rsidR="00D430D4" w:rsidRPr="00E07BF6">
        <w:rPr>
          <w:rFonts w:eastAsia="Open Sans"/>
          <w:sz w:val="21"/>
          <w:szCs w:val="21"/>
        </w:rPr>
        <w:t>s</w:t>
      </w:r>
      <w:r w:rsidRPr="00E07BF6">
        <w:rPr>
          <w:rFonts w:eastAsia="Open Sans"/>
          <w:sz w:val="21"/>
          <w:szCs w:val="21"/>
        </w:rPr>
        <w:t xml:space="preserve"> coming from the course assessment section.</w:t>
      </w:r>
    </w:p>
    <w:p w14:paraId="7937B37D" w14:textId="77777777" w:rsidR="00275754" w:rsidRPr="00E07BF6" w:rsidRDefault="00275754">
      <w:pPr>
        <w:pStyle w:val="Normal1"/>
        <w:rPr>
          <w:rFonts w:eastAsia="Open Sans"/>
          <w:sz w:val="21"/>
          <w:szCs w:val="21"/>
        </w:rPr>
      </w:pPr>
    </w:p>
    <w:tbl>
      <w:tblPr>
        <w:tblStyle w:val="a3"/>
        <w:tblW w:w="3780"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1170"/>
        <w:gridCol w:w="2610"/>
      </w:tblGrid>
      <w:tr w:rsidR="002E59CF" w:rsidRPr="007A60A6" w14:paraId="7649FF61" w14:textId="77777777" w:rsidTr="002E59CF">
        <w:tc>
          <w:tcPr>
            <w:tcW w:w="1170" w:type="dxa"/>
            <w:tcMar>
              <w:top w:w="100" w:type="dxa"/>
              <w:left w:w="100" w:type="dxa"/>
              <w:bottom w:w="100" w:type="dxa"/>
              <w:right w:w="100" w:type="dxa"/>
            </w:tcMar>
          </w:tcPr>
          <w:p w14:paraId="68EDA8FC" w14:textId="77777777" w:rsidR="00D430D4" w:rsidRPr="00E07BF6" w:rsidRDefault="00D430D4" w:rsidP="00E07BF6">
            <w:pPr>
              <w:pStyle w:val="Normal1"/>
              <w:spacing w:line="288" w:lineRule="auto"/>
              <w:ind w:left="80" w:hanging="180"/>
              <w:contextualSpacing w:val="0"/>
              <w:rPr>
                <w:rFonts w:eastAsia="Open Sans"/>
                <w:b/>
                <w:sz w:val="21"/>
                <w:szCs w:val="21"/>
              </w:rPr>
            </w:pPr>
            <w:r w:rsidRPr="00E07BF6">
              <w:rPr>
                <w:rFonts w:eastAsia="Open Sans"/>
                <w:b/>
                <w:sz w:val="21"/>
                <w:szCs w:val="21"/>
              </w:rPr>
              <w:t>Grade</w:t>
            </w:r>
          </w:p>
        </w:tc>
        <w:tc>
          <w:tcPr>
            <w:tcW w:w="2610" w:type="dxa"/>
            <w:tcMar>
              <w:top w:w="100" w:type="dxa"/>
              <w:left w:w="100" w:type="dxa"/>
              <w:bottom w:w="100" w:type="dxa"/>
              <w:right w:w="100" w:type="dxa"/>
            </w:tcMar>
          </w:tcPr>
          <w:p w14:paraId="0078BF04" w14:textId="77777777" w:rsidR="00D430D4" w:rsidRPr="00E07BF6" w:rsidRDefault="00D430D4">
            <w:pPr>
              <w:pStyle w:val="Normal1"/>
              <w:spacing w:line="288" w:lineRule="auto"/>
              <w:contextualSpacing w:val="0"/>
              <w:rPr>
                <w:rFonts w:eastAsia="Open Sans"/>
                <w:b/>
                <w:sz w:val="21"/>
                <w:szCs w:val="21"/>
              </w:rPr>
            </w:pPr>
            <w:r w:rsidRPr="00E07BF6">
              <w:rPr>
                <w:rFonts w:eastAsia="Open Sans"/>
                <w:b/>
                <w:sz w:val="21"/>
                <w:szCs w:val="21"/>
              </w:rPr>
              <w:t>Percentage Interval</w:t>
            </w:r>
          </w:p>
        </w:tc>
      </w:tr>
      <w:tr w:rsidR="002E59CF" w:rsidRPr="007A60A6" w14:paraId="1B261903" w14:textId="77777777" w:rsidTr="002E59CF">
        <w:tc>
          <w:tcPr>
            <w:tcW w:w="1170" w:type="dxa"/>
            <w:tcMar>
              <w:top w:w="100" w:type="dxa"/>
              <w:left w:w="100" w:type="dxa"/>
              <w:bottom w:w="100" w:type="dxa"/>
              <w:right w:w="100" w:type="dxa"/>
            </w:tcMar>
          </w:tcPr>
          <w:p w14:paraId="0FD71DE8" w14:textId="77777777"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A</w:t>
            </w:r>
          </w:p>
        </w:tc>
        <w:tc>
          <w:tcPr>
            <w:tcW w:w="2610" w:type="dxa"/>
            <w:tcMar>
              <w:top w:w="100" w:type="dxa"/>
              <w:left w:w="100" w:type="dxa"/>
              <w:bottom w:w="100" w:type="dxa"/>
              <w:right w:w="100" w:type="dxa"/>
            </w:tcMar>
          </w:tcPr>
          <w:p w14:paraId="4AA315E3" w14:textId="77777777" w:rsidR="00D430D4" w:rsidRPr="00E07BF6" w:rsidRDefault="00D430D4">
            <w:pPr>
              <w:pStyle w:val="Normal1"/>
              <w:spacing w:line="288" w:lineRule="auto"/>
              <w:contextualSpacing w:val="0"/>
              <w:rPr>
                <w:rFonts w:eastAsia="Open Sans"/>
                <w:sz w:val="21"/>
                <w:szCs w:val="21"/>
              </w:rPr>
            </w:pPr>
            <w:r w:rsidRPr="00E07BF6">
              <w:rPr>
                <w:rFonts w:eastAsia="Open Sans"/>
                <w:sz w:val="21"/>
                <w:szCs w:val="21"/>
              </w:rPr>
              <w:t>90-100% or</w:t>
            </w:r>
          </w:p>
          <w:p w14:paraId="6D8B7FAD" w14:textId="77777777" w:rsidR="00D430D4" w:rsidRPr="00E07BF6" w:rsidRDefault="00D430D4">
            <w:pPr>
              <w:pStyle w:val="Normal1"/>
              <w:spacing w:line="288" w:lineRule="auto"/>
              <w:contextualSpacing w:val="0"/>
              <w:rPr>
                <w:rFonts w:eastAsia="Open Sans"/>
                <w:sz w:val="21"/>
                <w:szCs w:val="21"/>
              </w:rPr>
            </w:pPr>
            <w:r w:rsidRPr="00E07BF6">
              <w:rPr>
                <w:sz w:val="21"/>
                <w:szCs w:val="21"/>
              </w:rPr>
              <w:t>XX-XX points</w:t>
            </w:r>
          </w:p>
        </w:tc>
      </w:tr>
      <w:tr w:rsidR="002E59CF" w:rsidRPr="007A60A6" w14:paraId="3C77703B" w14:textId="77777777" w:rsidTr="002E59CF">
        <w:tc>
          <w:tcPr>
            <w:tcW w:w="1170" w:type="dxa"/>
            <w:tcMar>
              <w:top w:w="100" w:type="dxa"/>
              <w:left w:w="100" w:type="dxa"/>
              <w:bottom w:w="100" w:type="dxa"/>
              <w:right w:w="100" w:type="dxa"/>
            </w:tcMar>
          </w:tcPr>
          <w:p w14:paraId="1F9A3E44" w14:textId="1AEF91D9"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B</w:t>
            </w:r>
          </w:p>
        </w:tc>
        <w:tc>
          <w:tcPr>
            <w:tcW w:w="2610" w:type="dxa"/>
            <w:tcMar>
              <w:top w:w="100" w:type="dxa"/>
              <w:left w:w="100" w:type="dxa"/>
              <w:bottom w:w="100" w:type="dxa"/>
              <w:right w:w="100" w:type="dxa"/>
            </w:tcMar>
          </w:tcPr>
          <w:p w14:paraId="7B5376B0" w14:textId="77777777" w:rsidR="00D430D4" w:rsidRPr="00E07BF6" w:rsidRDefault="00D430D4">
            <w:pPr>
              <w:pStyle w:val="Normal1"/>
              <w:spacing w:line="288" w:lineRule="auto"/>
              <w:contextualSpacing w:val="0"/>
              <w:rPr>
                <w:rFonts w:eastAsia="Open Sans"/>
                <w:sz w:val="21"/>
                <w:szCs w:val="21"/>
              </w:rPr>
            </w:pPr>
          </w:p>
        </w:tc>
      </w:tr>
      <w:tr w:rsidR="002E59CF" w:rsidRPr="007A60A6" w14:paraId="3AC403BF" w14:textId="77777777" w:rsidTr="002E59CF">
        <w:tc>
          <w:tcPr>
            <w:tcW w:w="1170" w:type="dxa"/>
            <w:tcMar>
              <w:top w:w="100" w:type="dxa"/>
              <w:left w:w="100" w:type="dxa"/>
              <w:bottom w:w="100" w:type="dxa"/>
              <w:right w:w="100" w:type="dxa"/>
            </w:tcMar>
          </w:tcPr>
          <w:p w14:paraId="4D1968C4" w14:textId="73BAE827"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C</w:t>
            </w:r>
          </w:p>
        </w:tc>
        <w:tc>
          <w:tcPr>
            <w:tcW w:w="2610" w:type="dxa"/>
            <w:tcMar>
              <w:top w:w="100" w:type="dxa"/>
              <w:left w:w="100" w:type="dxa"/>
              <w:bottom w:w="100" w:type="dxa"/>
              <w:right w:w="100" w:type="dxa"/>
            </w:tcMar>
          </w:tcPr>
          <w:p w14:paraId="62D4FF2B" w14:textId="77777777" w:rsidR="00D430D4" w:rsidRPr="00E07BF6" w:rsidRDefault="00D430D4">
            <w:pPr>
              <w:pStyle w:val="Normal1"/>
              <w:spacing w:line="288" w:lineRule="auto"/>
              <w:contextualSpacing w:val="0"/>
              <w:rPr>
                <w:rFonts w:eastAsia="Open Sans"/>
                <w:sz w:val="21"/>
                <w:szCs w:val="21"/>
              </w:rPr>
            </w:pPr>
          </w:p>
        </w:tc>
      </w:tr>
      <w:tr w:rsidR="002E59CF" w:rsidRPr="007A60A6" w14:paraId="1FA24366" w14:textId="77777777" w:rsidTr="002E59CF">
        <w:tc>
          <w:tcPr>
            <w:tcW w:w="1170" w:type="dxa"/>
            <w:tcMar>
              <w:top w:w="100" w:type="dxa"/>
              <w:left w:w="100" w:type="dxa"/>
              <w:bottom w:w="100" w:type="dxa"/>
              <w:right w:w="100" w:type="dxa"/>
            </w:tcMar>
          </w:tcPr>
          <w:p w14:paraId="0CD08D75" w14:textId="64691474"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D</w:t>
            </w:r>
          </w:p>
        </w:tc>
        <w:tc>
          <w:tcPr>
            <w:tcW w:w="2610" w:type="dxa"/>
            <w:tcMar>
              <w:top w:w="100" w:type="dxa"/>
              <w:left w:w="100" w:type="dxa"/>
              <w:bottom w:w="100" w:type="dxa"/>
              <w:right w:w="100" w:type="dxa"/>
            </w:tcMar>
          </w:tcPr>
          <w:p w14:paraId="37CF7787" w14:textId="77777777" w:rsidR="00D430D4" w:rsidRPr="00E07BF6" w:rsidRDefault="00D430D4">
            <w:pPr>
              <w:pStyle w:val="Normal1"/>
              <w:spacing w:line="288" w:lineRule="auto"/>
              <w:contextualSpacing w:val="0"/>
              <w:rPr>
                <w:rFonts w:eastAsia="Open Sans"/>
                <w:sz w:val="21"/>
                <w:szCs w:val="21"/>
              </w:rPr>
            </w:pPr>
          </w:p>
        </w:tc>
      </w:tr>
      <w:tr w:rsidR="002E59CF" w:rsidRPr="007A60A6" w14:paraId="5ED0A368" w14:textId="77777777" w:rsidTr="002E59CF">
        <w:tc>
          <w:tcPr>
            <w:tcW w:w="1170" w:type="dxa"/>
            <w:tcMar>
              <w:top w:w="100" w:type="dxa"/>
              <w:left w:w="100" w:type="dxa"/>
              <w:bottom w:w="100" w:type="dxa"/>
              <w:right w:w="100" w:type="dxa"/>
            </w:tcMar>
          </w:tcPr>
          <w:p w14:paraId="2F00672A" w14:textId="2E42A2BF"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R (F)</w:t>
            </w:r>
          </w:p>
        </w:tc>
        <w:tc>
          <w:tcPr>
            <w:tcW w:w="2610" w:type="dxa"/>
            <w:tcMar>
              <w:top w:w="100" w:type="dxa"/>
              <w:left w:w="100" w:type="dxa"/>
              <w:bottom w:w="100" w:type="dxa"/>
              <w:right w:w="100" w:type="dxa"/>
            </w:tcMar>
          </w:tcPr>
          <w:p w14:paraId="3D827832" w14:textId="77777777" w:rsidR="00D430D4" w:rsidRPr="00E07BF6" w:rsidRDefault="00D430D4">
            <w:pPr>
              <w:pStyle w:val="Normal1"/>
              <w:spacing w:line="288" w:lineRule="auto"/>
              <w:contextualSpacing w:val="0"/>
              <w:rPr>
                <w:rFonts w:eastAsia="Open Sans"/>
                <w:sz w:val="21"/>
                <w:szCs w:val="21"/>
              </w:rPr>
            </w:pPr>
          </w:p>
        </w:tc>
      </w:tr>
    </w:tbl>
    <w:p w14:paraId="573C5DE3" w14:textId="77777777" w:rsidR="00275754" w:rsidRPr="00E07BF6" w:rsidRDefault="00116510">
      <w:pPr>
        <w:pStyle w:val="Heading1"/>
        <w:rPr>
          <w:rFonts w:eastAsia="Open Sans"/>
          <w:b/>
          <w:color w:val="B01C32"/>
          <w:sz w:val="21"/>
          <w:szCs w:val="21"/>
        </w:rPr>
      </w:pPr>
      <w:bookmarkStart w:id="11" w:name="_17dp8vu" w:colFirst="0" w:colLast="0"/>
      <w:bookmarkEnd w:id="11"/>
      <w:r w:rsidRPr="00E07BF6">
        <w:rPr>
          <w:rFonts w:eastAsia="Open Sans"/>
          <w:b/>
          <w:color w:val="B01C32"/>
          <w:sz w:val="21"/>
          <w:szCs w:val="21"/>
        </w:rPr>
        <w:t>Grading Policies</w:t>
      </w:r>
    </w:p>
    <w:p w14:paraId="41EAB3AB" w14:textId="77777777" w:rsidR="00275754" w:rsidRPr="00E07BF6" w:rsidRDefault="00116510">
      <w:pPr>
        <w:pStyle w:val="Normal1"/>
        <w:numPr>
          <w:ilvl w:val="0"/>
          <w:numId w:val="2"/>
        </w:numPr>
        <w:ind w:hanging="360"/>
        <w:contextualSpacing/>
        <w:rPr>
          <w:sz w:val="21"/>
          <w:szCs w:val="21"/>
        </w:rPr>
      </w:pPr>
      <w:r w:rsidRPr="00E07BF6">
        <w:rPr>
          <w:rFonts w:eastAsia="Open Sans"/>
          <w:b/>
          <w:sz w:val="21"/>
          <w:szCs w:val="21"/>
        </w:rPr>
        <w:t>Late-work policy</w:t>
      </w:r>
      <w:r w:rsidRPr="00E07BF6">
        <w:rPr>
          <w:rFonts w:eastAsia="Open Sans"/>
          <w:sz w:val="21"/>
          <w:szCs w:val="21"/>
        </w:rPr>
        <w:t xml:space="preserve">: Will you accept late work? If so, up until when? Will you deduct points for late work, and if so, how many? Will you require any sort of documentation (e.g., doctor’s note)? </w:t>
      </w:r>
    </w:p>
    <w:p w14:paraId="63FB77AB" w14:textId="77777777" w:rsidR="00275754" w:rsidRPr="00E07BF6" w:rsidRDefault="00116510">
      <w:pPr>
        <w:pStyle w:val="Normal1"/>
        <w:numPr>
          <w:ilvl w:val="0"/>
          <w:numId w:val="2"/>
        </w:numPr>
        <w:ind w:hanging="360"/>
        <w:contextualSpacing/>
        <w:rPr>
          <w:sz w:val="21"/>
          <w:szCs w:val="21"/>
        </w:rPr>
      </w:pPr>
      <w:r w:rsidRPr="00E07BF6">
        <w:rPr>
          <w:rFonts w:eastAsia="Open Sans"/>
          <w:b/>
          <w:sz w:val="21"/>
          <w:szCs w:val="21"/>
        </w:rPr>
        <w:t>Make-up work policy</w:t>
      </w:r>
      <w:r w:rsidRPr="00E07BF6">
        <w:rPr>
          <w:rFonts w:eastAsia="Open Sans"/>
          <w:sz w:val="21"/>
          <w:szCs w:val="21"/>
        </w:rPr>
        <w:t>: Will you allow students to make-up assignments and/or assessments? If so, how should they request to make-up the work (e.g., in writing, at least 24-hours prior to the due date, etc.)? Will you require any sort of documentation (e.g., doctor’s note)?</w:t>
      </w:r>
    </w:p>
    <w:p w14:paraId="412ABF13" w14:textId="77777777" w:rsidR="00275754" w:rsidRPr="00E07BF6" w:rsidRDefault="00116510">
      <w:pPr>
        <w:pStyle w:val="Normal1"/>
        <w:numPr>
          <w:ilvl w:val="0"/>
          <w:numId w:val="2"/>
        </w:numPr>
        <w:ind w:hanging="360"/>
        <w:contextualSpacing/>
        <w:rPr>
          <w:sz w:val="21"/>
          <w:szCs w:val="21"/>
        </w:rPr>
      </w:pPr>
      <w:r w:rsidRPr="00E07BF6">
        <w:rPr>
          <w:rFonts w:eastAsia="Open Sans"/>
          <w:b/>
          <w:sz w:val="21"/>
          <w:szCs w:val="21"/>
        </w:rPr>
        <w:t>Re-grade policy</w:t>
      </w:r>
      <w:r w:rsidRPr="00E07BF6">
        <w:rPr>
          <w:rFonts w:eastAsia="Open Sans"/>
          <w:sz w:val="21"/>
          <w:szCs w:val="21"/>
        </w:rPr>
        <w:t xml:space="preserve">: </w:t>
      </w:r>
      <w:r w:rsidRPr="00E07BF6">
        <w:rPr>
          <w:rFonts w:eastAsia="Times New Roman"/>
          <w:sz w:val="21"/>
          <w:szCs w:val="21"/>
        </w:rPr>
        <w:t xml:space="preserve"> </w:t>
      </w:r>
      <w:r w:rsidRPr="00E07BF6">
        <w:rPr>
          <w:rFonts w:eastAsia="Open Sans"/>
          <w:sz w:val="21"/>
          <w:szCs w:val="21"/>
        </w:rPr>
        <w:t>If students ask you to re-grade their work, will you? If so, how should they request a re-grade (e.g., in writing, in office hours, within one week of receiving the graded assignment)?</w:t>
      </w:r>
    </w:p>
    <w:p w14:paraId="1FF12195" w14:textId="77777777" w:rsidR="00275754" w:rsidRPr="00E07BF6" w:rsidRDefault="00116510">
      <w:pPr>
        <w:pStyle w:val="Normal1"/>
        <w:numPr>
          <w:ilvl w:val="0"/>
          <w:numId w:val="2"/>
        </w:numPr>
        <w:ind w:hanging="360"/>
        <w:contextualSpacing/>
        <w:rPr>
          <w:sz w:val="21"/>
          <w:szCs w:val="21"/>
        </w:rPr>
      </w:pPr>
      <w:r w:rsidRPr="00E07BF6">
        <w:rPr>
          <w:rFonts w:eastAsia="Open Sans"/>
          <w:b/>
          <w:sz w:val="21"/>
          <w:szCs w:val="21"/>
        </w:rPr>
        <w:t>Attendance and/or participation policy</w:t>
      </w:r>
      <w:r w:rsidRPr="00E07BF6">
        <w:rPr>
          <w:rFonts w:eastAsia="Open Sans"/>
          <w:sz w:val="21"/>
          <w:szCs w:val="21"/>
        </w:rPr>
        <w:t xml:space="preserve">: Is attendance and/or participation a graded component of your course? If so, how will you measure student performance (e.g., a sign-in sheet, a tally sheet, etc.)? </w:t>
      </w:r>
    </w:p>
    <w:p w14:paraId="00A21744" w14:textId="77777777" w:rsidR="00275754" w:rsidRPr="00E07BF6" w:rsidRDefault="00116510">
      <w:pPr>
        <w:pStyle w:val="Heading1"/>
        <w:rPr>
          <w:rFonts w:eastAsia="Open Sans"/>
          <w:b/>
          <w:color w:val="B01C32"/>
          <w:sz w:val="21"/>
          <w:szCs w:val="21"/>
        </w:rPr>
      </w:pPr>
      <w:r w:rsidRPr="00E07BF6">
        <w:rPr>
          <w:rFonts w:eastAsia="Open Sans"/>
          <w:b/>
          <w:color w:val="B01C32"/>
          <w:sz w:val="21"/>
          <w:szCs w:val="21"/>
        </w:rPr>
        <w:lastRenderedPageBreak/>
        <w:t>Course Policies</w:t>
      </w:r>
    </w:p>
    <w:p w14:paraId="58EFA734" w14:textId="4E541DBB" w:rsidR="00910ABA" w:rsidRPr="00E07BF6" w:rsidRDefault="00116510">
      <w:pPr>
        <w:pStyle w:val="Normal1"/>
        <w:numPr>
          <w:ilvl w:val="0"/>
          <w:numId w:val="3"/>
        </w:numPr>
        <w:ind w:hanging="360"/>
        <w:contextualSpacing/>
        <w:rPr>
          <w:rFonts w:eastAsia="Open Sans"/>
          <w:sz w:val="21"/>
          <w:szCs w:val="21"/>
        </w:rPr>
      </w:pPr>
      <w:r w:rsidRPr="00E07BF6">
        <w:rPr>
          <w:rFonts w:eastAsia="Open Sans"/>
          <w:b/>
          <w:sz w:val="21"/>
          <w:szCs w:val="21"/>
        </w:rPr>
        <w:t xml:space="preserve">Academic </w:t>
      </w:r>
      <w:r w:rsidR="00872036">
        <w:rPr>
          <w:rFonts w:eastAsia="Open Sans"/>
          <w:b/>
          <w:sz w:val="21"/>
          <w:szCs w:val="21"/>
        </w:rPr>
        <w:t>i</w:t>
      </w:r>
      <w:r w:rsidRPr="00E07BF6">
        <w:rPr>
          <w:rFonts w:eastAsia="Open Sans"/>
          <w:b/>
          <w:sz w:val="21"/>
          <w:szCs w:val="21"/>
        </w:rPr>
        <w:t xml:space="preserve">ntegrity </w:t>
      </w:r>
      <w:r w:rsidR="00872036">
        <w:rPr>
          <w:rFonts w:eastAsia="Open Sans"/>
          <w:b/>
          <w:sz w:val="21"/>
          <w:szCs w:val="21"/>
        </w:rPr>
        <w:t>and c</w:t>
      </w:r>
      <w:r w:rsidR="00D430D4" w:rsidRPr="00E07BF6">
        <w:rPr>
          <w:rFonts w:eastAsia="Open Sans"/>
          <w:b/>
          <w:sz w:val="21"/>
          <w:szCs w:val="21"/>
        </w:rPr>
        <w:t>ollaboration</w:t>
      </w:r>
      <w:r w:rsidR="00910ABA">
        <w:rPr>
          <w:rFonts w:eastAsia="Open Sans"/>
          <w:sz w:val="21"/>
          <w:szCs w:val="21"/>
        </w:rPr>
        <w:t xml:space="preserve">: </w:t>
      </w:r>
      <w:r w:rsidR="00910ABA" w:rsidRPr="00910ABA">
        <w:rPr>
          <w:rFonts w:eastAsia="Open Sans"/>
          <w:sz w:val="21"/>
          <w:szCs w:val="21"/>
        </w:rPr>
        <w:t>How is the policy motivated by the positive d</w:t>
      </w:r>
      <w:r w:rsidR="00910ABA">
        <w:rPr>
          <w:rFonts w:eastAsia="Open Sans"/>
          <w:sz w:val="21"/>
          <w:szCs w:val="21"/>
        </w:rPr>
        <w:t xml:space="preserve">imensions of academic integrity? </w:t>
      </w:r>
      <w:r w:rsidR="00910ABA" w:rsidRPr="00910ABA">
        <w:rPr>
          <w:rFonts w:eastAsia="Open Sans"/>
          <w:sz w:val="21"/>
          <w:szCs w:val="21"/>
        </w:rPr>
        <w:t xml:space="preserve">What is and is not permitted with respect to collaboration and/or outside assistance for each type of graded work in your course? </w:t>
      </w:r>
    </w:p>
    <w:p w14:paraId="09EF0141" w14:textId="48ADAD4A" w:rsidR="00872036" w:rsidRPr="005634B8" w:rsidRDefault="00872036" w:rsidP="00872036">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ind w:hanging="360"/>
        <w:textAlignment w:val="baseline"/>
        <w:rPr>
          <w:sz w:val="21"/>
          <w:szCs w:val="21"/>
        </w:rPr>
      </w:pPr>
      <w:r w:rsidRPr="00E07BF6">
        <w:rPr>
          <w:rFonts w:eastAsia="Open Sans"/>
          <w:b/>
          <w:sz w:val="21"/>
          <w:szCs w:val="21"/>
        </w:rPr>
        <w:t xml:space="preserve">Mobile </w:t>
      </w:r>
      <w:r>
        <w:rPr>
          <w:rFonts w:eastAsia="Open Sans"/>
          <w:b/>
          <w:sz w:val="21"/>
          <w:szCs w:val="21"/>
        </w:rPr>
        <w:t>d</w:t>
      </w:r>
      <w:r w:rsidRPr="00E07BF6">
        <w:rPr>
          <w:rFonts w:eastAsia="Open Sans"/>
          <w:b/>
          <w:sz w:val="21"/>
          <w:szCs w:val="21"/>
        </w:rPr>
        <w:t>evices</w:t>
      </w:r>
      <w:r w:rsidRPr="00E07BF6">
        <w:rPr>
          <w:rFonts w:eastAsia="Open Sans"/>
          <w:sz w:val="21"/>
          <w:szCs w:val="21"/>
        </w:rPr>
        <w:t xml:space="preserve">: Are there times when having a mobile device would benefit student learning? If you have a </w:t>
      </w:r>
      <w:proofErr w:type="gramStart"/>
      <w:r w:rsidRPr="00E07BF6">
        <w:rPr>
          <w:rFonts w:eastAsia="Open Sans"/>
          <w:sz w:val="21"/>
          <w:szCs w:val="21"/>
        </w:rPr>
        <w:t>zero tolerance</w:t>
      </w:r>
      <w:proofErr w:type="gramEnd"/>
      <w:r w:rsidRPr="00E07BF6">
        <w:rPr>
          <w:rFonts w:eastAsia="Open Sans"/>
          <w:sz w:val="21"/>
          <w:szCs w:val="21"/>
        </w:rPr>
        <w:t xml:space="preserve"> policy for mobile devices, how will you enforce it? </w:t>
      </w:r>
    </w:p>
    <w:p w14:paraId="7B1641A4" w14:textId="4D2CA27B" w:rsidR="005634B8" w:rsidRPr="005634B8" w:rsidRDefault="005634B8" w:rsidP="005634B8">
      <w:pPr>
        <w:pStyle w:val="Heading1"/>
        <w:rPr>
          <w:rFonts w:eastAsia="Open Sans"/>
          <w:b/>
          <w:color w:val="B01C32"/>
          <w:sz w:val="21"/>
          <w:szCs w:val="21"/>
        </w:rPr>
      </w:pPr>
      <w:r w:rsidRPr="005634B8">
        <w:rPr>
          <w:rFonts w:eastAsia="Open Sans"/>
          <w:b/>
          <w:color w:val="B01C32"/>
          <w:sz w:val="21"/>
          <w:szCs w:val="21"/>
        </w:rPr>
        <w:t>Statements and Resources for Students</w:t>
      </w:r>
    </w:p>
    <w:p w14:paraId="317DB556" w14:textId="6268FD14" w:rsidR="00275754" w:rsidRPr="00B80BB8" w:rsidRDefault="00116510" w:rsidP="00E07BF6">
      <w:pPr>
        <w:pStyle w:val="ListParagraph"/>
        <w:numPr>
          <w:ilvl w:val="0"/>
          <w:numId w:val="3"/>
        </w:numPr>
        <w:ind w:hanging="360"/>
        <w:rPr>
          <w:rFonts w:eastAsia="Open Sans"/>
          <w:sz w:val="21"/>
          <w:szCs w:val="21"/>
        </w:rPr>
      </w:pPr>
      <w:r w:rsidRPr="00E07BF6">
        <w:rPr>
          <w:rFonts w:eastAsia="Open Sans"/>
          <w:b/>
          <w:sz w:val="21"/>
          <w:szCs w:val="21"/>
        </w:rPr>
        <w:t>Accommodations for students with disabilities</w:t>
      </w:r>
      <w:r w:rsidR="00ED5F8B" w:rsidRPr="00ED5F8B">
        <w:rPr>
          <w:rFonts w:eastAsia="Open Sans"/>
          <w:sz w:val="21"/>
          <w:szCs w:val="21"/>
        </w:rPr>
        <w:t xml:space="preserve">: Sample Text </w:t>
      </w:r>
      <w:r w:rsidR="00ED5F8B" w:rsidRPr="00E07BF6">
        <w:rPr>
          <w:rFonts w:eastAsia="Open Sans"/>
          <w:i/>
          <w:sz w:val="21"/>
          <w:szCs w:val="21"/>
        </w:rPr>
        <w:t xml:space="preserve">“If you have a disability and require accommodations, please contact Catherine Getchell, Director of Disability Resources, </w:t>
      </w:r>
      <w:r w:rsidR="005634B8">
        <w:rPr>
          <w:rFonts w:eastAsia="Open Sans"/>
          <w:i/>
          <w:sz w:val="21"/>
          <w:szCs w:val="21"/>
        </w:rPr>
        <w:t>(</w:t>
      </w:r>
      <w:r w:rsidR="00ED5F8B" w:rsidRPr="00E07BF6">
        <w:rPr>
          <w:rFonts w:eastAsia="Open Sans"/>
          <w:i/>
          <w:sz w:val="21"/>
          <w:szCs w:val="21"/>
        </w:rPr>
        <w:t>412</w:t>
      </w:r>
      <w:r w:rsidR="005634B8">
        <w:rPr>
          <w:rFonts w:eastAsia="Open Sans"/>
          <w:i/>
          <w:sz w:val="21"/>
          <w:szCs w:val="21"/>
        </w:rPr>
        <w:t xml:space="preserve">) </w:t>
      </w:r>
      <w:r w:rsidR="00ED5F8B" w:rsidRPr="00E07BF6">
        <w:rPr>
          <w:rFonts w:eastAsia="Open Sans"/>
          <w:i/>
          <w:sz w:val="21"/>
          <w:szCs w:val="21"/>
        </w:rPr>
        <w:t>268-6121, getchell@cmu.edu. If you have an accommodations letter from the Disability Resources office, I encourage you to discuss your accommodations and needs with me as early in the semester as possible. I will work with you to ensure that accommodations are provided as appropriate.”</w:t>
      </w:r>
    </w:p>
    <w:p w14:paraId="5BF0EE30" w14:textId="184F8E73" w:rsidR="002035D1" w:rsidRPr="002035D1" w:rsidRDefault="000D5460" w:rsidP="002035D1">
      <w:pPr>
        <w:pStyle w:val="ListParagraph"/>
        <w:numPr>
          <w:ilvl w:val="0"/>
          <w:numId w:val="3"/>
        </w:numPr>
        <w:ind w:hanging="360"/>
        <w:rPr>
          <w:rFonts w:eastAsia="Open Sans"/>
          <w:i/>
          <w:iCs/>
          <w:sz w:val="21"/>
          <w:szCs w:val="21"/>
        </w:rPr>
      </w:pPr>
      <w:r>
        <w:rPr>
          <w:rFonts w:eastAsia="Open Sans"/>
          <w:b/>
          <w:bCs/>
          <w:sz w:val="21"/>
          <w:szCs w:val="21"/>
        </w:rPr>
        <w:t>Inclusive Excellence statement</w:t>
      </w:r>
      <w:r w:rsidR="00B80BB8">
        <w:rPr>
          <w:rFonts w:eastAsia="Open Sans"/>
          <w:sz w:val="21"/>
          <w:szCs w:val="21"/>
        </w:rPr>
        <w:t xml:space="preserve">: </w:t>
      </w:r>
      <w:r w:rsidR="002035D1" w:rsidRPr="002035D1">
        <w:rPr>
          <w:rFonts w:eastAsia="Open Sans"/>
          <w:sz w:val="21"/>
          <w:szCs w:val="21"/>
        </w:rPr>
        <w:t xml:space="preserve">You may </w:t>
      </w:r>
      <w:hyperlink r:id="rId9" w:history="1">
        <w:r w:rsidR="002035D1" w:rsidRPr="002035D1">
          <w:rPr>
            <w:rStyle w:val="Hyperlink"/>
            <w:rFonts w:eastAsia="Open Sans"/>
            <w:sz w:val="21"/>
            <w:szCs w:val="21"/>
          </w:rPr>
          <w:t>write your own statement</w:t>
        </w:r>
      </w:hyperlink>
      <w:r w:rsidR="002035D1" w:rsidRPr="002035D1">
        <w:rPr>
          <w:rFonts w:eastAsia="Open Sans"/>
          <w:sz w:val="21"/>
          <w:szCs w:val="21"/>
        </w:rPr>
        <w:t xml:space="preserve"> or adopt/adapt the</w:t>
      </w:r>
      <w:r w:rsidR="002035D1">
        <w:rPr>
          <w:rFonts w:eastAsia="Open Sans"/>
          <w:sz w:val="21"/>
          <w:szCs w:val="21"/>
        </w:rPr>
        <w:t xml:space="preserve"> </w:t>
      </w:r>
      <w:r w:rsidR="002035D1" w:rsidRPr="002035D1">
        <w:rPr>
          <w:rFonts w:eastAsia="Open Sans"/>
          <w:sz w:val="21"/>
          <w:szCs w:val="21"/>
        </w:rPr>
        <w:t>language recommended by Faculty Senate below.</w:t>
      </w:r>
      <w:r w:rsidR="002035D1">
        <w:rPr>
          <w:rFonts w:eastAsia="Open Sans"/>
          <w:sz w:val="21"/>
          <w:szCs w:val="21"/>
        </w:rPr>
        <w:br/>
      </w:r>
      <w:r w:rsidR="002035D1" w:rsidRPr="002035D1">
        <w:rPr>
          <w:rFonts w:eastAsia="Open Sans"/>
          <w:b/>
          <w:bCs/>
          <w:i/>
          <w:iCs/>
          <w:sz w:val="21"/>
          <w:szCs w:val="21"/>
        </w:rPr>
        <w:t>We must treat every individual with respect. </w:t>
      </w:r>
      <w:r w:rsidR="002035D1" w:rsidRPr="002035D1">
        <w:rPr>
          <w:rFonts w:eastAsia="Open Sans"/>
          <w:i/>
          <w:iCs/>
          <w:sz w:val="21"/>
          <w:szCs w:val="21"/>
        </w:rPr>
        <w:t>We are diverse in many ways, and this diversity is fundamental to building and maintaining an equitable and inclusive campus community. Diversity can refer to multiple ways that we identify ourselves, including but not limited to race, color, national origin, language, sex, disability, age, sexual orientation, gender identity, religion, creed, ancestry, belief, veteran status, or genetic information. Each of these diverse identities, along with many others not mentioned here, shape the perspectives our students, faculty, and staff bring to our campus. We, at CMU, will work to promote diversity, equity and inclusion not only because diversity fuels excellence and innovation, but because we want to pursue justice. We acknowledge our imperfections while we also fully commit to the work, inside and outside of our classrooms, of building and sustaining a campus community that increasingly embraces these core values.</w:t>
      </w:r>
    </w:p>
    <w:p w14:paraId="44EE7BCF" w14:textId="77777777" w:rsidR="002035D1" w:rsidRPr="002035D1" w:rsidRDefault="002035D1" w:rsidP="002035D1">
      <w:pPr>
        <w:pStyle w:val="ListParagraph"/>
        <w:rPr>
          <w:rFonts w:eastAsia="Open Sans"/>
          <w:i/>
          <w:iCs/>
          <w:sz w:val="21"/>
          <w:szCs w:val="21"/>
        </w:rPr>
      </w:pPr>
      <w:r w:rsidRPr="002035D1">
        <w:rPr>
          <w:rFonts w:eastAsia="Open Sans"/>
          <w:i/>
          <w:iCs/>
          <w:sz w:val="21"/>
          <w:szCs w:val="21"/>
        </w:rPr>
        <w:t>Each of us is responsible for creating a safer, more inclusive environment.</w:t>
      </w:r>
    </w:p>
    <w:p w14:paraId="0C107BE9" w14:textId="77777777" w:rsidR="002035D1" w:rsidRPr="002035D1" w:rsidRDefault="002035D1" w:rsidP="002035D1">
      <w:pPr>
        <w:pStyle w:val="ListParagraph"/>
        <w:rPr>
          <w:rFonts w:eastAsia="Open Sans"/>
          <w:i/>
          <w:iCs/>
          <w:sz w:val="21"/>
          <w:szCs w:val="21"/>
        </w:rPr>
      </w:pPr>
      <w:r w:rsidRPr="002035D1">
        <w:rPr>
          <w:rFonts w:eastAsia="Open Sans"/>
          <w:i/>
          <w:iCs/>
          <w:sz w:val="21"/>
          <w:szCs w:val="21"/>
        </w:rPr>
        <w:t xml:space="preserve">Unfortunately, incidents of bias or discrimination do occur, whether intentional or unintentional. They contribute to creating an unwelcoming environment for individuals and groups at the university. Therefore, the university encourages anyone who experiences or observes unfair or hostile treatment </w:t>
      </w:r>
      <w:proofErr w:type="gramStart"/>
      <w:r w:rsidRPr="002035D1">
        <w:rPr>
          <w:rFonts w:eastAsia="Open Sans"/>
          <w:i/>
          <w:iCs/>
          <w:sz w:val="21"/>
          <w:szCs w:val="21"/>
        </w:rPr>
        <w:t>on the basis of</w:t>
      </w:r>
      <w:proofErr w:type="gramEnd"/>
      <w:r w:rsidRPr="002035D1">
        <w:rPr>
          <w:rFonts w:eastAsia="Open Sans"/>
          <w:i/>
          <w:iCs/>
          <w:sz w:val="21"/>
          <w:szCs w:val="21"/>
        </w:rPr>
        <w:t xml:space="preserve"> identity to speak out for justice and support, within the moment of the incident or after the incident has passed. Anyone can share these experiences using the following resources:</w:t>
      </w:r>
    </w:p>
    <w:p w14:paraId="6F6E4699" w14:textId="77777777" w:rsidR="002035D1" w:rsidRPr="002035D1" w:rsidRDefault="002035D1" w:rsidP="002035D1">
      <w:pPr>
        <w:pStyle w:val="ListParagraph"/>
        <w:numPr>
          <w:ilvl w:val="0"/>
          <w:numId w:val="7"/>
        </w:numPr>
        <w:rPr>
          <w:rFonts w:eastAsia="Open Sans"/>
          <w:i/>
          <w:iCs/>
          <w:sz w:val="21"/>
          <w:szCs w:val="21"/>
        </w:rPr>
      </w:pPr>
      <w:r w:rsidRPr="002035D1">
        <w:rPr>
          <w:rFonts w:eastAsia="Open Sans"/>
          <w:b/>
          <w:bCs/>
          <w:i/>
          <w:iCs/>
          <w:sz w:val="21"/>
          <w:szCs w:val="21"/>
        </w:rPr>
        <w:t>Center for Student Diversity and Inclusion: </w:t>
      </w:r>
      <w:hyperlink r:id="rId10" w:history="1">
        <w:r w:rsidRPr="002035D1">
          <w:rPr>
            <w:rStyle w:val="Hyperlink"/>
            <w:rFonts w:eastAsia="Open Sans"/>
            <w:i/>
            <w:iCs/>
            <w:sz w:val="21"/>
            <w:szCs w:val="21"/>
          </w:rPr>
          <w:t>csdi@andrew.cmu.edu</w:t>
        </w:r>
      </w:hyperlink>
      <w:r w:rsidRPr="002035D1">
        <w:rPr>
          <w:rFonts w:eastAsia="Open Sans"/>
          <w:i/>
          <w:iCs/>
          <w:sz w:val="21"/>
          <w:szCs w:val="21"/>
        </w:rPr>
        <w:t>, (412) 268-2150</w:t>
      </w:r>
    </w:p>
    <w:p w14:paraId="74975B2F" w14:textId="1F5E6559" w:rsidR="002035D1" w:rsidRPr="002035D1" w:rsidRDefault="002035D1" w:rsidP="002035D1">
      <w:pPr>
        <w:pStyle w:val="ListParagraph"/>
        <w:numPr>
          <w:ilvl w:val="0"/>
          <w:numId w:val="7"/>
        </w:numPr>
        <w:rPr>
          <w:rFonts w:eastAsia="Open Sans"/>
          <w:i/>
          <w:iCs/>
          <w:sz w:val="21"/>
          <w:szCs w:val="21"/>
        </w:rPr>
      </w:pPr>
      <w:r w:rsidRPr="002035D1">
        <w:rPr>
          <w:rFonts w:eastAsia="Open Sans"/>
          <w:b/>
          <w:bCs/>
          <w:i/>
          <w:iCs/>
          <w:sz w:val="21"/>
          <w:szCs w:val="21"/>
        </w:rPr>
        <w:t>Ethics Reporting Hotline</w:t>
      </w:r>
      <w:r w:rsidRPr="002035D1">
        <w:rPr>
          <w:rFonts w:eastAsia="Open Sans"/>
          <w:i/>
          <w:iCs/>
          <w:sz w:val="21"/>
          <w:szCs w:val="21"/>
        </w:rPr>
        <w:t>. Students, faculty, and staff can anonymously file a report by calling </w:t>
      </w:r>
      <w:r w:rsidR="005634B8">
        <w:rPr>
          <w:rFonts w:eastAsia="Open Sans"/>
          <w:b/>
          <w:bCs/>
          <w:i/>
          <w:iCs/>
          <w:sz w:val="21"/>
          <w:szCs w:val="21"/>
        </w:rPr>
        <w:t>(</w:t>
      </w:r>
      <w:r w:rsidRPr="002035D1">
        <w:rPr>
          <w:rFonts w:eastAsia="Open Sans"/>
          <w:b/>
          <w:bCs/>
          <w:i/>
          <w:iCs/>
          <w:sz w:val="21"/>
          <w:szCs w:val="21"/>
        </w:rPr>
        <w:t>844</w:t>
      </w:r>
      <w:r w:rsidR="005634B8">
        <w:rPr>
          <w:rFonts w:eastAsia="Open Sans"/>
          <w:b/>
          <w:bCs/>
          <w:i/>
          <w:iCs/>
          <w:sz w:val="21"/>
          <w:szCs w:val="21"/>
        </w:rPr>
        <w:t xml:space="preserve">) </w:t>
      </w:r>
      <w:r w:rsidRPr="002035D1">
        <w:rPr>
          <w:rFonts w:eastAsia="Open Sans"/>
          <w:b/>
          <w:bCs/>
          <w:i/>
          <w:iCs/>
          <w:sz w:val="21"/>
          <w:szCs w:val="21"/>
        </w:rPr>
        <w:t>587-0793</w:t>
      </w:r>
      <w:r w:rsidRPr="002035D1">
        <w:rPr>
          <w:rFonts w:eastAsia="Open Sans"/>
          <w:i/>
          <w:iCs/>
          <w:sz w:val="21"/>
          <w:szCs w:val="21"/>
        </w:rPr>
        <w:t> or visiting </w:t>
      </w:r>
      <w:hyperlink r:id="rId11" w:history="1">
        <w:r w:rsidRPr="002035D1">
          <w:rPr>
            <w:rStyle w:val="Hyperlink"/>
            <w:rFonts w:eastAsia="Open Sans"/>
            <w:b/>
            <w:bCs/>
            <w:i/>
            <w:iCs/>
            <w:sz w:val="21"/>
            <w:szCs w:val="21"/>
          </w:rPr>
          <w:t>cmu.ethicspoint.com</w:t>
        </w:r>
      </w:hyperlink>
      <w:r w:rsidRPr="002035D1">
        <w:rPr>
          <w:rFonts w:eastAsia="Open Sans"/>
          <w:i/>
          <w:iCs/>
          <w:sz w:val="21"/>
          <w:szCs w:val="21"/>
        </w:rPr>
        <w:t>.</w:t>
      </w:r>
    </w:p>
    <w:p w14:paraId="5DA0950D" w14:textId="1C3C9FBA" w:rsidR="00B80BB8" w:rsidRPr="002035D1" w:rsidRDefault="002035D1" w:rsidP="002035D1">
      <w:pPr>
        <w:pStyle w:val="ListParagraph"/>
        <w:rPr>
          <w:rFonts w:eastAsia="Open Sans"/>
          <w:sz w:val="21"/>
          <w:szCs w:val="21"/>
        </w:rPr>
      </w:pPr>
      <w:r w:rsidRPr="002035D1">
        <w:rPr>
          <w:rFonts w:eastAsia="Open Sans"/>
          <w:i/>
          <w:iCs/>
          <w:sz w:val="21"/>
          <w:szCs w:val="21"/>
        </w:rPr>
        <w:t>All reports will be documented and deliberated to determine if there should be any following actions. Regardless of incident type, the university will use all shared experiences to transform our campus climate to be more equitable and just.</w:t>
      </w:r>
    </w:p>
    <w:p w14:paraId="3EA2697A" w14:textId="193B37A3" w:rsidR="00275754" w:rsidRPr="00872036" w:rsidRDefault="00116510" w:rsidP="00E07BF6">
      <w:pPr>
        <w:pStyle w:val="ListParagraph"/>
        <w:numPr>
          <w:ilvl w:val="0"/>
          <w:numId w:val="3"/>
        </w:numPr>
        <w:ind w:hanging="360"/>
        <w:rPr>
          <w:rFonts w:ascii="Times" w:eastAsia="Times New Roman" w:hAnsi="Times" w:cs="Times New Roman"/>
          <w:color w:val="auto"/>
        </w:rPr>
      </w:pPr>
      <w:r w:rsidRPr="00E07BF6">
        <w:rPr>
          <w:rFonts w:eastAsia="Open Sans"/>
          <w:b/>
          <w:sz w:val="21"/>
          <w:szCs w:val="21"/>
        </w:rPr>
        <w:t>Statement on student wellness</w:t>
      </w:r>
      <w:r w:rsidR="00ED5F8B" w:rsidRPr="00ED5F8B">
        <w:rPr>
          <w:rFonts w:eastAsia="Open Sans"/>
          <w:sz w:val="21"/>
          <w:szCs w:val="21"/>
        </w:rPr>
        <w:t xml:space="preserve">: </w:t>
      </w:r>
      <w:r w:rsidR="00ED5F8B">
        <w:rPr>
          <w:rFonts w:eastAsia="Open Sans"/>
          <w:sz w:val="21"/>
          <w:szCs w:val="21"/>
        </w:rPr>
        <w:t xml:space="preserve">Sample </w:t>
      </w:r>
      <w:r w:rsidR="00872036">
        <w:rPr>
          <w:rFonts w:eastAsia="Open Sans"/>
          <w:sz w:val="21"/>
          <w:szCs w:val="21"/>
        </w:rPr>
        <w:t>t</w:t>
      </w:r>
      <w:r w:rsidR="00ED5F8B">
        <w:rPr>
          <w:rFonts w:eastAsia="Open Sans"/>
          <w:sz w:val="21"/>
          <w:szCs w:val="21"/>
        </w:rPr>
        <w:t>ext</w:t>
      </w:r>
      <w:r w:rsidR="00872036">
        <w:rPr>
          <w:rFonts w:eastAsia="Open Sans"/>
          <w:sz w:val="21"/>
          <w:szCs w:val="21"/>
        </w:rPr>
        <w:t>:</w:t>
      </w:r>
      <w:r w:rsidR="00ED5F8B">
        <w:rPr>
          <w:rFonts w:eastAsia="Open Sans"/>
          <w:sz w:val="21"/>
          <w:szCs w:val="21"/>
        </w:rPr>
        <w:t xml:space="preserve"> </w:t>
      </w:r>
      <w:r w:rsidR="00ED5F8B" w:rsidRPr="00E07BF6">
        <w:rPr>
          <w:rFonts w:eastAsia="Open Sans"/>
          <w:i/>
          <w:sz w:val="21"/>
          <w:szCs w:val="21"/>
        </w:rPr>
        <w:t>“As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CMU services are available, and treatment does work. You can learn more about confidential mental health services available on campus at:</w:t>
      </w:r>
      <w:r w:rsidR="002035D1">
        <w:rPr>
          <w:rFonts w:eastAsia="Open Sans"/>
          <w:i/>
          <w:sz w:val="21"/>
          <w:szCs w:val="21"/>
        </w:rPr>
        <w:t xml:space="preserve"> </w:t>
      </w:r>
      <w:hyperlink r:id="rId12" w:history="1">
        <w:r w:rsidR="002035D1" w:rsidRPr="003820D6">
          <w:rPr>
            <w:rStyle w:val="Hyperlink"/>
            <w:rFonts w:eastAsia="Open Sans"/>
            <w:i/>
            <w:sz w:val="21"/>
            <w:szCs w:val="21"/>
          </w:rPr>
          <w:t>https://www.cmu.edu/counseling/</w:t>
        </w:r>
      </w:hyperlink>
      <w:r w:rsidR="00ED5F8B" w:rsidRPr="00E07BF6">
        <w:rPr>
          <w:rFonts w:eastAsia="Open Sans"/>
          <w:i/>
          <w:sz w:val="21"/>
          <w:szCs w:val="21"/>
        </w:rPr>
        <w:t xml:space="preserve">. Support is always available (24/7) from Counseling and Psychological Services: </w:t>
      </w:r>
      <w:r w:rsidR="005634B8">
        <w:rPr>
          <w:rFonts w:eastAsia="Open Sans"/>
          <w:i/>
          <w:sz w:val="21"/>
          <w:szCs w:val="21"/>
        </w:rPr>
        <w:t>(</w:t>
      </w:r>
      <w:r w:rsidR="00ED5F8B" w:rsidRPr="00E07BF6">
        <w:rPr>
          <w:rFonts w:eastAsia="Open Sans"/>
          <w:i/>
          <w:sz w:val="21"/>
          <w:szCs w:val="21"/>
        </w:rPr>
        <w:t>412</w:t>
      </w:r>
      <w:r w:rsidR="005634B8">
        <w:rPr>
          <w:rFonts w:eastAsia="Open Sans"/>
          <w:i/>
          <w:sz w:val="21"/>
          <w:szCs w:val="21"/>
        </w:rPr>
        <w:t xml:space="preserve">) </w:t>
      </w:r>
      <w:r w:rsidR="00ED5F8B" w:rsidRPr="00E07BF6">
        <w:rPr>
          <w:rFonts w:eastAsia="Open Sans"/>
          <w:i/>
          <w:sz w:val="21"/>
          <w:szCs w:val="21"/>
        </w:rPr>
        <w:t>268-2922.”</w:t>
      </w:r>
    </w:p>
    <w:p w14:paraId="3218FC9E" w14:textId="3FE7E224" w:rsidR="00872036" w:rsidRPr="00E07BF6" w:rsidRDefault="00872036" w:rsidP="00E07BF6">
      <w:pPr>
        <w:pStyle w:val="ListParagraph"/>
        <w:numPr>
          <w:ilvl w:val="0"/>
          <w:numId w:val="3"/>
        </w:numPr>
        <w:ind w:hanging="360"/>
        <w:rPr>
          <w:rFonts w:ascii="Times" w:eastAsia="Times New Roman" w:hAnsi="Times" w:cs="Times New Roman"/>
          <w:color w:val="auto"/>
        </w:rPr>
      </w:pPr>
      <w:r>
        <w:rPr>
          <w:rFonts w:eastAsia="Open Sans"/>
          <w:b/>
          <w:sz w:val="21"/>
          <w:szCs w:val="21"/>
        </w:rPr>
        <w:t>Food insecurity:</w:t>
      </w:r>
      <w:r>
        <w:rPr>
          <w:rFonts w:eastAsia="Open Sans"/>
          <w:bCs/>
          <w:sz w:val="21"/>
          <w:szCs w:val="21"/>
        </w:rPr>
        <w:t xml:space="preserve"> </w:t>
      </w:r>
      <w:r w:rsidRPr="00872036">
        <w:rPr>
          <w:rFonts w:eastAsia="Open Sans"/>
          <w:bCs/>
          <w:sz w:val="21"/>
          <w:szCs w:val="21"/>
        </w:rPr>
        <w:t>If you are worried about affording food or feeling insecure about food, there are resources on campus that can help. Any undergraduate or graduate student can visit the CMU Pantry and receive food for free. Follow the directions on the </w:t>
      </w:r>
      <w:hyperlink r:id="rId13" w:history="1">
        <w:r w:rsidRPr="00872036">
          <w:rPr>
            <w:rStyle w:val="Hyperlink"/>
            <w:rFonts w:eastAsia="Open Sans"/>
            <w:bCs/>
            <w:sz w:val="21"/>
            <w:szCs w:val="21"/>
          </w:rPr>
          <w:t>CMU Pantry website</w:t>
        </w:r>
      </w:hyperlink>
      <w:r w:rsidRPr="00872036">
        <w:rPr>
          <w:rFonts w:eastAsia="Open Sans"/>
          <w:bCs/>
          <w:sz w:val="21"/>
          <w:szCs w:val="21"/>
        </w:rPr>
        <w:t> to schedule your visit.</w:t>
      </w:r>
    </w:p>
    <w:p w14:paraId="37255296" w14:textId="77777777" w:rsidR="000A4EA8" w:rsidRDefault="000A4EA8">
      <w:pPr>
        <w:rPr>
          <w:rFonts w:eastAsia="Open Sans"/>
          <w:b/>
          <w:color w:val="B01C32"/>
          <w:sz w:val="21"/>
          <w:szCs w:val="21"/>
        </w:rPr>
      </w:pPr>
      <w:bookmarkStart w:id="12" w:name="_3rdcrjn" w:colFirst="0" w:colLast="0"/>
      <w:bookmarkEnd w:id="12"/>
      <w:r>
        <w:rPr>
          <w:rFonts w:eastAsia="Open Sans"/>
          <w:b/>
          <w:color w:val="B01C32"/>
          <w:sz w:val="21"/>
          <w:szCs w:val="21"/>
        </w:rPr>
        <w:br w:type="page"/>
      </w:r>
    </w:p>
    <w:p w14:paraId="4A16162F" w14:textId="7A1C9FA4" w:rsidR="00275754" w:rsidRPr="00E07BF6" w:rsidRDefault="00116510" w:rsidP="00E07BF6">
      <w:pPr>
        <w:pStyle w:val="Heading1"/>
        <w:rPr>
          <w:shd w:val="clear" w:color="auto" w:fill="C9DAF8"/>
        </w:rPr>
      </w:pPr>
      <w:r w:rsidRPr="00E07BF6">
        <w:rPr>
          <w:rFonts w:eastAsia="Open Sans"/>
          <w:b/>
          <w:color w:val="B01C32"/>
          <w:sz w:val="21"/>
          <w:szCs w:val="21"/>
        </w:rPr>
        <w:lastRenderedPageBreak/>
        <w:t>Course Schedule</w:t>
      </w:r>
    </w:p>
    <w:tbl>
      <w:tblPr>
        <w:tblStyle w:val="a4"/>
        <w:tblW w:w="10600" w:type="dxa"/>
        <w:tblInd w:w="100" w:type="dxa"/>
        <w:tblBorders>
          <w:insideH w:val="single" w:sz="4" w:space="0" w:color="000000"/>
          <w:insideV w:val="single" w:sz="4" w:space="0" w:color="000000"/>
        </w:tblBorders>
        <w:tblLayout w:type="fixed"/>
        <w:tblLook w:val="0600" w:firstRow="0" w:lastRow="0" w:firstColumn="0" w:lastColumn="0" w:noHBand="1" w:noVBand="1"/>
      </w:tblPr>
      <w:tblGrid>
        <w:gridCol w:w="1075"/>
        <w:gridCol w:w="2160"/>
        <w:gridCol w:w="3585"/>
        <w:gridCol w:w="3780"/>
      </w:tblGrid>
      <w:tr w:rsidR="00275754" w:rsidRPr="007A60A6" w14:paraId="1F6C797C" w14:textId="77777777" w:rsidTr="00E07BF6">
        <w:tc>
          <w:tcPr>
            <w:tcW w:w="1075" w:type="dxa"/>
            <w:shd w:val="clear" w:color="auto" w:fill="FFFFFF"/>
            <w:tcMar>
              <w:top w:w="100" w:type="dxa"/>
              <w:left w:w="100" w:type="dxa"/>
              <w:bottom w:w="100" w:type="dxa"/>
              <w:right w:w="100" w:type="dxa"/>
            </w:tcMar>
          </w:tcPr>
          <w:p w14:paraId="4C5DEED4" w14:textId="77777777" w:rsidR="00275754" w:rsidRPr="00E07BF6" w:rsidRDefault="00116510" w:rsidP="009F09E5">
            <w:pPr>
              <w:pStyle w:val="Normal1"/>
              <w:ind w:left="-100"/>
              <w:contextualSpacing w:val="0"/>
              <w:rPr>
                <w:rFonts w:eastAsia="Open Sans"/>
                <w:b/>
                <w:sz w:val="21"/>
                <w:szCs w:val="21"/>
              </w:rPr>
            </w:pPr>
            <w:r w:rsidRPr="00E07BF6">
              <w:rPr>
                <w:rFonts w:eastAsia="Open Sans"/>
                <w:b/>
                <w:sz w:val="21"/>
                <w:szCs w:val="21"/>
              </w:rPr>
              <w:t>Date</w:t>
            </w:r>
          </w:p>
        </w:tc>
        <w:tc>
          <w:tcPr>
            <w:tcW w:w="2160" w:type="dxa"/>
            <w:shd w:val="clear" w:color="auto" w:fill="FFFFFF"/>
            <w:tcMar>
              <w:top w:w="100" w:type="dxa"/>
              <w:left w:w="100" w:type="dxa"/>
              <w:bottom w:w="100" w:type="dxa"/>
              <w:right w:w="100" w:type="dxa"/>
            </w:tcMar>
          </w:tcPr>
          <w:p w14:paraId="4AA0081E" w14:textId="77777777" w:rsidR="00275754" w:rsidRPr="00E07BF6" w:rsidRDefault="00116510">
            <w:pPr>
              <w:pStyle w:val="Normal1"/>
              <w:contextualSpacing w:val="0"/>
              <w:rPr>
                <w:rFonts w:eastAsia="Open Sans"/>
                <w:b/>
                <w:sz w:val="21"/>
                <w:szCs w:val="21"/>
              </w:rPr>
            </w:pPr>
            <w:r w:rsidRPr="00E07BF6">
              <w:rPr>
                <w:rFonts w:eastAsia="Open Sans"/>
                <w:b/>
                <w:sz w:val="21"/>
                <w:szCs w:val="21"/>
              </w:rPr>
              <w:t>Theme/Topic</w:t>
            </w:r>
          </w:p>
        </w:tc>
        <w:tc>
          <w:tcPr>
            <w:tcW w:w="3585" w:type="dxa"/>
            <w:shd w:val="clear" w:color="auto" w:fill="FFFFFF"/>
            <w:tcMar>
              <w:top w:w="100" w:type="dxa"/>
              <w:left w:w="100" w:type="dxa"/>
              <w:bottom w:w="100" w:type="dxa"/>
              <w:right w:w="100" w:type="dxa"/>
            </w:tcMar>
          </w:tcPr>
          <w:p w14:paraId="78643D36" w14:textId="77777777" w:rsidR="00275754" w:rsidRPr="00E07BF6" w:rsidRDefault="00116510">
            <w:pPr>
              <w:pStyle w:val="Normal1"/>
              <w:contextualSpacing w:val="0"/>
              <w:rPr>
                <w:rFonts w:eastAsia="Open Sans"/>
                <w:b/>
                <w:sz w:val="21"/>
                <w:szCs w:val="21"/>
              </w:rPr>
            </w:pPr>
            <w:r w:rsidRPr="00E07BF6">
              <w:rPr>
                <w:rFonts w:eastAsia="Open Sans"/>
                <w:b/>
                <w:sz w:val="21"/>
                <w:szCs w:val="21"/>
              </w:rPr>
              <w:t>Learning Outcomes Addressed</w:t>
            </w:r>
          </w:p>
        </w:tc>
        <w:tc>
          <w:tcPr>
            <w:tcW w:w="3780" w:type="dxa"/>
            <w:shd w:val="clear" w:color="auto" w:fill="FFFFFF"/>
            <w:tcMar>
              <w:top w:w="100" w:type="dxa"/>
              <w:left w:w="100" w:type="dxa"/>
              <w:bottom w:w="100" w:type="dxa"/>
              <w:right w:w="100" w:type="dxa"/>
            </w:tcMar>
          </w:tcPr>
          <w:p w14:paraId="388D4A69" w14:textId="77777777" w:rsidR="00275754" w:rsidRPr="00E07BF6" w:rsidRDefault="00116510">
            <w:pPr>
              <w:pStyle w:val="Normal1"/>
              <w:contextualSpacing w:val="0"/>
              <w:rPr>
                <w:rFonts w:eastAsia="Open Sans"/>
                <w:b/>
                <w:sz w:val="21"/>
                <w:szCs w:val="21"/>
              </w:rPr>
            </w:pPr>
            <w:r w:rsidRPr="00E07BF6">
              <w:rPr>
                <w:rFonts w:eastAsia="Open Sans"/>
                <w:b/>
                <w:sz w:val="21"/>
                <w:szCs w:val="21"/>
              </w:rPr>
              <w:t>Assignments Due</w:t>
            </w:r>
          </w:p>
        </w:tc>
      </w:tr>
      <w:tr w:rsidR="00275754" w:rsidRPr="007A60A6" w14:paraId="4E29536E" w14:textId="77777777" w:rsidTr="00E07BF6">
        <w:tc>
          <w:tcPr>
            <w:tcW w:w="1075" w:type="dxa"/>
            <w:tcMar>
              <w:top w:w="100" w:type="dxa"/>
              <w:left w:w="100" w:type="dxa"/>
              <w:bottom w:w="100" w:type="dxa"/>
              <w:right w:w="100" w:type="dxa"/>
            </w:tcMar>
          </w:tcPr>
          <w:p w14:paraId="1F7D4DA2"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2518138C"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27B2B794"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0E397AD1" w14:textId="77777777" w:rsidR="00275754" w:rsidRPr="00E07BF6" w:rsidRDefault="00275754">
            <w:pPr>
              <w:pStyle w:val="Normal1"/>
              <w:contextualSpacing w:val="0"/>
              <w:rPr>
                <w:rFonts w:eastAsia="Open Sans"/>
                <w:sz w:val="21"/>
                <w:szCs w:val="21"/>
              </w:rPr>
            </w:pPr>
          </w:p>
        </w:tc>
      </w:tr>
      <w:tr w:rsidR="00275754" w:rsidRPr="007A60A6" w14:paraId="27A7A952" w14:textId="77777777" w:rsidTr="00E07BF6">
        <w:tc>
          <w:tcPr>
            <w:tcW w:w="1075" w:type="dxa"/>
            <w:tcMar>
              <w:top w:w="100" w:type="dxa"/>
              <w:left w:w="100" w:type="dxa"/>
              <w:bottom w:w="100" w:type="dxa"/>
              <w:right w:w="100" w:type="dxa"/>
            </w:tcMar>
          </w:tcPr>
          <w:p w14:paraId="227282F2"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1E164B8B"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585CCDDD"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7B52843A" w14:textId="77777777" w:rsidR="00275754" w:rsidRPr="00E07BF6" w:rsidRDefault="00275754">
            <w:pPr>
              <w:pStyle w:val="Normal1"/>
              <w:contextualSpacing w:val="0"/>
              <w:rPr>
                <w:rFonts w:eastAsia="Open Sans"/>
                <w:sz w:val="21"/>
                <w:szCs w:val="21"/>
              </w:rPr>
            </w:pPr>
          </w:p>
        </w:tc>
      </w:tr>
      <w:tr w:rsidR="00275754" w:rsidRPr="007A60A6" w14:paraId="18B65321" w14:textId="77777777" w:rsidTr="00E07BF6">
        <w:tc>
          <w:tcPr>
            <w:tcW w:w="1075" w:type="dxa"/>
            <w:tcMar>
              <w:top w:w="100" w:type="dxa"/>
              <w:left w:w="100" w:type="dxa"/>
              <w:bottom w:w="100" w:type="dxa"/>
              <w:right w:w="100" w:type="dxa"/>
            </w:tcMar>
          </w:tcPr>
          <w:p w14:paraId="66177931"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2D9134CD"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36A37ACF"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38AB24FA" w14:textId="77777777" w:rsidR="00275754" w:rsidRPr="00E07BF6" w:rsidRDefault="00275754">
            <w:pPr>
              <w:pStyle w:val="Normal1"/>
              <w:contextualSpacing w:val="0"/>
              <w:rPr>
                <w:rFonts w:eastAsia="Open Sans"/>
                <w:sz w:val="21"/>
                <w:szCs w:val="21"/>
              </w:rPr>
            </w:pPr>
          </w:p>
        </w:tc>
      </w:tr>
      <w:tr w:rsidR="00275754" w:rsidRPr="007A60A6" w14:paraId="568826FE" w14:textId="77777777" w:rsidTr="00E07BF6">
        <w:tc>
          <w:tcPr>
            <w:tcW w:w="1075" w:type="dxa"/>
            <w:tcMar>
              <w:top w:w="100" w:type="dxa"/>
              <w:left w:w="100" w:type="dxa"/>
              <w:bottom w:w="100" w:type="dxa"/>
              <w:right w:w="100" w:type="dxa"/>
            </w:tcMar>
          </w:tcPr>
          <w:p w14:paraId="259FD755"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00149027"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2FEAEB74"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62579F53" w14:textId="77777777" w:rsidR="00275754" w:rsidRPr="00E07BF6" w:rsidRDefault="00275754">
            <w:pPr>
              <w:pStyle w:val="Normal1"/>
              <w:contextualSpacing w:val="0"/>
              <w:rPr>
                <w:rFonts w:eastAsia="Open Sans"/>
                <w:sz w:val="21"/>
                <w:szCs w:val="21"/>
              </w:rPr>
            </w:pPr>
          </w:p>
        </w:tc>
      </w:tr>
      <w:tr w:rsidR="00275754" w:rsidRPr="007A60A6" w14:paraId="581B34B0" w14:textId="77777777" w:rsidTr="00E07BF6">
        <w:tc>
          <w:tcPr>
            <w:tcW w:w="1075" w:type="dxa"/>
            <w:tcMar>
              <w:top w:w="100" w:type="dxa"/>
              <w:left w:w="100" w:type="dxa"/>
              <w:bottom w:w="100" w:type="dxa"/>
              <w:right w:w="100" w:type="dxa"/>
            </w:tcMar>
          </w:tcPr>
          <w:p w14:paraId="404CB112"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5931CE5D"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66C6A2EB"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6D65091B" w14:textId="77777777" w:rsidR="00275754" w:rsidRPr="00E07BF6" w:rsidRDefault="00275754">
            <w:pPr>
              <w:pStyle w:val="Normal1"/>
              <w:contextualSpacing w:val="0"/>
              <w:rPr>
                <w:rFonts w:eastAsia="Open Sans"/>
                <w:sz w:val="21"/>
                <w:szCs w:val="21"/>
              </w:rPr>
            </w:pPr>
          </w:p>
        </w:tc>
      </w:tr>
      <w:tr w:rsidR="00275754" w:rsidRPr="007A60A6" w14:paraId="70D03584" w14:textId="77777777" w:rsidTr="00E07BF6">
        <w:tc>
          <w:tcPr>
            <w:tcW w:w="1075" w:type="dxa"/>
            <w:tcMar>
              <w:top w:w="100" w:type="dxa"/>
              <w:left w:w="100" w:type="dxa"/>
              <w:bottom w:w="100" w:type="dxa"/>
              <w:right w:w="100" w:type="dxa"/>
            </w:tcMar>
          </w:tcPr>
          <w:p w14:paraId="26C122B9"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5A5DE46E"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5F1125E7"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2FE7F5DF" w14:textId="77777777" w:rsidR="00275754" w:rsidRPr="00E07BF6" w:rsidRDefault="00275754">
            <w:pPr>
              <w:pStyle w:val="Normal1"/>
              <w:contextualSpacing w:val="0"/>
              <w:rPr>
                <w:rFonts w:eastAsia="Open Sans"/>
                <w:sz w:val="21"/>
                <w:szCs w:val="21"/>
              </w:rPr>
            </w:pPr>
          </w:p>
        </w:tc>
      </w:tr>
      <w:tr w:rsidR="00275754" w:rsidRPr="007A60A6" w14:paraId="5CD6281C" w14:textId="77777777" w:rsidTr="00E07BF6">
        <w:tc>
          <w:tcPr>
            <w:tcW w:w="1075" w:type="dxa"/>
            <w:tcMar>
              <w:top w:w="100" w:type="dxa"/>
              <w:left w:w="100" w:type="dxa"/>
              <w:bottom w:w="100" w:type="dxa"/>
              <w:right w:w="100" w:type="dxa"/>
            </w:tcMar>
          </w:tcPr>
          <w:p w14:paraId="7EA1EA0F"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249D2AE0"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3C829CBB"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79C3851A" w14:textId="77777777" w:rsidR="00275754" w:rsidRPr="00E07BF6" w:rsidRDefault="00275754">
            <w:pPr>
              <w:pStyle w:val="Normal1"/>
              <w:contextualSpacing w:val="0"/>
              <w:rPr>
                <w:rFonts w:eastAsia="Open Sans"/>
                <w:sz w:val="21"/>
                <w:szCs w:val="21"/>
              </w:rPr>
            </w:pPr>
          </w:p>
        </w:tc>
      </w:tr>
      <w:tr w:rsidR="00275754" w:rsidRPr="007A60A6" w14:paraId="13C49835" w14:textId="77777777" w:rsidTr="00E07BF6">
        <w:tc>
          <w:tcPr>
            <w:tcW w:w="1075" w:type="dxa"/>
            <w:tcMar>
              <w:top w:w="100" w:type="dxa"/>
              <w:left w:w="100" w:type="dxa"/>
              <w:bottom w:w="100" w:type="dxa"/>
              <w:right w:w="100" w:type="dxa"/>
            </w:tcMar>
          </w:tcPr>
          <w:p w14:paraId="1ECDA925"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52DEA44A"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42519F66"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505CD0D7" w14:textId="77777777" w:rsidR="00275754" w:rsidRPr="00E07BF6" w:rsidRDefault="00275754">
            <w:pPr>
              <w:pStyle w:val="Normal1"/>
              <w:contextualSpacing w:val="0"/>
              <w:rPr>
                <w:rFonts w:eastAsia="Open Sans"/>
                <w:sz w:val="21"/>
                <w:szCs w:val="21"/>
              </w:rPr>
            </w:pPr>
          </w:p>
        </w:tc>
      </w:tr>
      <w:tr w:rsidR="00275754" w:rsidRPr="007A60A6" w14:paraId="40280A3F" w14:textId="77777777" w:rsidTr="00E07BF6">
        <w:tc>
          <w:tcPr>
            <w:tcW w:w="1075" w:type="dxa"/>
            <w:tcMar>
              <w:top w:w="100" w:type="dxa"/>
              <w:left w:w="100" w:type="dxa"/>
              <w:bottom w:w="100" w:type="dxa"/>
              <w:right w:w="100" w:type="dxa"/>
            </w:tcMar>
          </w:tcPr>
          <w:p w14:paraId="780FE365"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14939819"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7D3EBB0A"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6A9A652B" w14:textId="77777777" w:rsidR="00275754" w:rsidRPr="00E07BF6" w:rsidRDefault="00275754">
            <w:pPr>
              <w:pStyle w:val="Normal1"/>
              <w:contextualSpacing w:val="0"/>
              <w:rPr>
                <w:rFonts w:eastAsia="Open Sans"/>
                <w:sz w:val="21"/>
                <w:szCs w:val="21"/>
              </w:rPr>
            </w:pPr>
          </w:p>
        </w:tc>
      </w:tr>
      <w:tr w:rsidR="00275754" w:rsidRPr="007A60A6" w14:paraId="377B6D08" w14:textId="77777777" w:rsidTr="00E07BF6">
        <w:tc>
          <w:tcPr>
            <w:tcW w:w="1075" w:type="dxa"/>
            <w:tcMar>
              <w:top w:w="100" w:type="dxa"/>
              <w:left w:w="100" w:type="dxa"/>
              <w:bottom w:w="100" w:type="dxa"/>
              <w:right w:w="100" w:type="dxa"/>
            </w:tcMar>
          </w:tcPr>
          <w:p w14:paraId="5B1DF4BE"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2742FF68"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504CFF37"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34E7B0EE" w14:textId="77777777" w:rsidR="00275754" w:rsidRPr="00E07BF6" w:rsidRDefault="00275754">
            <w:pPr>
              <w:pStyle w:val="Normal1"/>
              <w:contextualSpacing w:val="0"/>
              <w:rPr>
                <w:rFonts w:eastAsia="Open Sans"/>
                <w:sz w:val="21"/>
                <w:szCs w:val="21"/>
              </w:rPr>
            </w:pPr>
          </w:p>
        </w:tc>
      </w:tr>
      <w:tr w:rsidR="00275754" w:rsidRPr="007A60A6" w14:paraId="0EA5D25E" w14:textId="77777777" w:rsidTr="00E07BF6">
        <w:tc>
          <w:tcPr>
            <w:tcW w:w="1075" w:type="dxa"/>
            <w:tcMar>
              <w:top w:w="100" w:type="dxa"/>
              <w:left w:w="100" w:type="dxa"/>
              <w:bottom w:w="100" w:type="dxa"/>
              <w:right w:w="100" w:type="dxa"/>
            </w:tcMar>
          </w:tcPr>
          <w:p w14:paraId="1512AC31"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086496F1"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15FF4570"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7D17A1C4" w14:textId="77777777" w:rsidR="00275754" w:rsidRPr="00E07BF6" w:rsidRDefault="00275754">
            <w:pPr>
              <w:pStyle w:val="Normal1"/>
              <w:contextualSpacing w:val="0"/>
              <w:rPr>
                <w:rFonts w:eastAsia="Open Sans"/>
                <w:sz w:val="21"/>
                <w:szCs w:val="21"/>
              </w:rPr>
            </w:pPr>
          </w:p>
        </w:tc>
      </w:tr>
      <w:tr w:rsidR="00275754" w:rsidRPr="007A60A6" w14:paraId="128F3358" w14:textId="77777777" w:rsidTr="00E07BF6">
        <w:tc>
          <w:tcPr>
            <w:tcW w:w="1075" w:type="dxa"/>
            <w:tcMar>
              <w:top w:w="100" w:type="dxa"/>
              <w:left w:w="100" w:type="dxa"/>
              <w:bottom w:w="100" w:type="dxa"/>
              <w:right w:w="100" w:type="dxa"/>
            </w:tcMar>
          </w:tcPr>
          <w:p w14:paraId="0A8424DC"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0A86D50E"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71A83859"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5D86AC5C" w14:textId="77777777" w:rsidR="00275754" w:rsidRPr="00E07BF6" w:rsidRDefault="00275754">
            <w:pPr>
              <w:pStyle w:val="Normal1"/>
              <w:contextualSpacing w:val="0"/>
              <w:rPr>
                <w:rFonts w:eastAsia="Open Sans"/>
                <w:sz w:val="21"/>
                <w:szCs w:val="21"/>
              </w:rPr>
            </w:pPr>
          </w:p>
        </w:tc>
      </w:tr>
    </w:tbl>
    <w:p w14:paraId="1685FC86" w14:textId="77777777" w:rsidR="00275754" w:rsidRPr="00E07BF6" w:rsidRDefault="00275754">
      <w:pPr>
        <w:pStyle w:val="Normal1"/>
        <w:rPr>
          <w:rFonts w:eastAsia="Open Sans"/>
          <w:sz w:val="21"/>
          <w:szCs w:val="21"/>
        </w:rPr>
      </w:pPr>
    </w:p>
    <w:sectPr w:rsidR="00275754" w:rsidRPr="00E07BF6" w:rsidSect="00E07BF6">
      <w:headerReference w:type="even" r:id="rId14"/>
      <w:headerReference w:type="default" r:id="rId15"/>
      <w:footerReference w:type="even" r:id="rId16"/>
      <w:footerReference w:type="default" r:id="rId17"/>
      <w:headerReference w:type="first" r:id="rId18"/>
      <w:footerReference w:type="first" r:id="rId19"/>
      <w:pgSz w:w="12240" w:h="15840"/>
      <w:pgMar w:top="1260" w:right="720" w:bottom="5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DBD7" w14:textId="77777777" w:rsidR="00741D02" w:rsidRDefault="00741D02">
      <w:r>
        <w:separator/>
      </w:r>
    </w:p>
  </w:endnote>
  <w:endnote w:type="continuationSeparator" w:id="0">
    <w:p w14:paraId="2528CDF5" w14:textId="77777777" w:rsidR="00741D02" w:rsidRDefault="0074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8887" w14:textId="77777777" w:rsidR="00B80BB8" w:rsidRDefault="00B80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86C1" w14:textId="77777777" w:rsidR="00ED5F8B" w:rsidRDefault="00ED5F8B">
    <w:pPr>
      <w:pStyle w:val="Normal1"/>
      <w:tabs>
        <w:tab w:val="center" w:pos="4320"/>
        <w:tab w:val="right" w:pos="8640"/>
      </w:tabs>
      <w:jc w:val="right"/>
    </w:pPr>
    <w:r>
      <w:fldChar w:fldCharType="begin"/>
    </w:r>
    <w:r>
      <w:instrText>PAGE</w:instrText>
    </w:r>
    <w:r>
      <w:fldChar w:fldCharType="separate"/>
    </w:r>
    <w:r w:rsidR="00DC366E">
      <w:rPr>
        <w:noProof/>
      </w:rPr>
      <w:t>2</w:t>
    </w:r>
    <w:r>
      <w:fldChar w:fldCharType="end"/>
    </w:r>
  </w:p>
  <w:p w14:paraId="0054687E" w14:textId="77777777" w:rsidR="00ED5F8B" w:rsidRDefault="00ED5F8B">
    <w:pPr>
      <w:pStyle w:val="Normal1"/>
      <w:tabs>
        <w:tab w:val="center" w:pos="4320"/>
        <w:tab w:val="right" w:pos="8640"/>
      </w:tabs>
      <w:spacing w:after="7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CC46" w14:textId="77777777" w:rsidR="00B80BB8" w:rsidRDefault="00B80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4FC96" w14:textId="77777777" w:rsidR="00741D02" w:rsidRDefault="00741D02">
      <w:r>
        <w:separator/>
      </w:r>
    </w:p>
  </w:footnote>
  <w:footnote w:type="continuationSeparator" w:id="0">
    <w:p w14:paraId="73B94795" w14:textId="77777777" w:rsidR="00741D02" w:rsidRDefault="0074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9207" w14:textId="77777777" w:rsidR="00ED5F8B" w:rsidRDefault="00000000">
    <w:pPr>
      <w:pStyle w:val="Header"/>
    </w:pPr>
    <w:sdt>
      <w:sdtPr>
        <w:id w:val="171999623"/>
        <w:placeholder>
          <w:docPart w:val="F9553ADD96DF0946BFF1709DF77E85BB"/>
        </w:placeholder>
        <w:temporary/>
        <w:showingPlcHdr/>
      </w:sdtPr>
      <w:sdtContent>
        <w:r w:rsidR="00ED5F8B">
          <w:t>[Type text]</w:t>
        </w:r>
      </w:sdtContent>
    </w:sdt>
    <w:r w:rsidR="00ED5F8B">
      <w:ptab w:relativeTo="margin" w:alignment="center" w:leader="none"/>
    </w:r>
    <w:sdt>
      <w:sdtPr>
        <w:id w:val="171999624"/>
        <w:placeholder>
          <w:docPart w:val="A7370FAEEA14264395957BE99C8B7DEA"/>
        </w:placeholder>
        <w:temporary/>
        <w:showingPlcHdr/>
      </w:sdtPr>
      <w:sdtContent>
        <w:r w:rsidR="00ED5F8B">
          <w:t>[Type text]</w:t>
        </w:r>
      </w:sdtContent>
    </w:sdt>
    <w:r w:rsidR="00ED5F8B">
      <w:ptab w:relativeTo="margin" w:alignment="right" w:leader="none"/>
    </w:r>
    <w:sdt>
      <w:sdtPr>
        <w:id w:val="171999625"/>
        <w:placeholder>
          <w:docPart w:val="E23F22FEB396C5428ABDA1C47BC9D57D"/>
        </w:placeholder>
        <w:temporary/>
        <w:showingPlcHdr/>
      </w:sdtPr>
      <w:sdtContent>
        <w:r w:rsidR="00ED5F8B">
          <w:t>[Type text]</w:t>
        </w:r>
      </w:sdtContent>
    </w:sdt>
  </w:p>
  <w:p w14:paraId="7D9FE06B" w14:textId="77777777" w:rsidR="00ED5F8B" w:rsidRDefault="00ED5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8930" w14:textId="77777777" w:rsidR="00ED5F8B" w:rsidRDefault="00ED5F8B" w:rsidP="00116510">
    <w:pPr>
      <w:pStyle w:val="Header"/>
    </w:pPr>
  </w:p>
  <w:p w14:paraId="27C0FC2D" w14:textId="77777777" w:rsidR="00ED5F8B" w:rsidRDefault="00ED5F8B" w:rsidP="00116510">
    <w:pPr>
      <w:pStyle w:val="Header"/>
    </w:pPr>
  </w:p>
  <w:p w14:paraId="3863A245" w14:textId="77777777" w:rsidR="00ED5F8B" w:rsidRPr="00E07BF6" w:rsidRDefault="00ED5F8B" w:rsidP="00116510">
    <w:pPr>
      <w:pStyle w:val="Header"/>
      <w:rPr>
        <w:color w:val="7F7F7F" w:themeColor="text1" w:themeTint="80"/>
      </w:rPr>
    </w:pPr>
    <w:r w:rsidRPr="00E07BF6">
      <w:rPr>
        <w:color w:val="7F7F7F" w:themeColor="text1" w:themeTint="80"/>
      </w:rPr>
      <w:t xml:space="preserve">NOTE: This document is intended as a workbook resource and not a recipe to be followed. If you want to distribute this document to your students, be sure to delete the prompt questions and this header.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DCFE" w14:textId="77777777" w:rsidR="00B80BB8" w:rsidRDefault="00B80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5B0"/>
    <w:multiLevelType w:val="multilevel"/>
    <w:tmpl w:val="BE762D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831FCE"/>
    <w:multiLevelType w:val="multilevel"/>
    <w:tmpl w:val="A4AC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5703E"/>
    <w:multiLevelType w:val="multilevel"/>
    <w:tmpl w:val="96FAA1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DA06F3F"/>
    <w:multiLevelType w:val="multilevel"/>
    <w:tmpl w:val="129A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2790D50"/>
    <w:multiLevelType w:val="multilevel"/>
    <w:tmpl w:val="CDBAF7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AB2747D"/>
    <w:multiLevelType w:val="hybridMultilevel"/>
    <w:tmpl w:val="6FD81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2928851">
    <w:abstractNumId w:val="2"/>
  </w:num>
  <w:num w:numId="2" w16cid:durableId="1372071871">
    <w:abstractNumId w:val="4"/>
  </w:num>
  <w:num w:numId="3" w16cid:durableId="1218124109">
    <w:abstractNumId w:val="5"/>
  </w:num>
  <w:num w:numId="4" w16cid:durableId="311714042">
    <w:abstractNumId w:val="1"/>
  </w:num>
  <w:num w:numId="5" w16cid:durableId="1474757899">
    <w:abstractNumId w:val="3"/>
  </w:num>
  <w:num w:numId="6" w16cid:durableId="1925719442">
    <w:abstractNumId w:val="0"/>
  </w:num>
  <w:num w:numId="7" w16cid:durableId="337926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5754"/>
    <w:rsid w:val="00063F48"/>
    <w:rsid w:val="000A4EA8"/>
    <w:rsid w:val="000C36AA"/>
    <w:rsid w:val="000D5460"/>
    <w:rsid w:val="00116510"/>
    <w:rsid w:val="002035D1"/>
    <w:rsid w:val="00246D1B"/>
    <w:rsid w:val="00247F17"/>
    <w:rsid w:val="0025162D"/>
    <w:rsid w:val="00267B14"/>
    <w:rsid w:val="00275754"/>
    <w:rsid w:val="002E59CF"/>
    <w:rsid w:val="003C3081"/>
    <w:rsid w:val="003E47E9"/>
    <w:rsid w:val="005634B8"/>
    <w:rsid w:val="005922FE"/>
    <w:rsid w:val="005C396B"/>
    <w:rsid w:val="006A48FB"/>
    <w:rsid w:val="00741D02"/>
    <w:rsid w:val="00770E89"/>
    <w:rsid w:val="007A60A6"/>
    <w:rsid w:val="00872036"/>
    <w:rsid w:val="00910ABA"/>
    <w:rsid w:val="00926CEA"/>
    <w:rsid w:val="009F09E5"/>
    <w:rsid w:val="00A83F2B"/>
    <w:rsid w:val="00B80BB8"/>
    <w:rsid w:val="00BB2768"/>
    <w:rsid w:val="00BE5A22"/>
    <w:rsid w:val="00C07C97"/>
    <w:rsid w:val="00CD2276"/>
    <w:rsid w:val="00CF48DF"/>
    <w:rsid w:val="00D430D4"/>
    <w:rsid w:val="00D54E55"/>
    <w:rsid w:val="00DC366E"/>
    <w:rsid w:val="00E07BF6"/>
    <w:rsid w:val="00E36E92"/>
    <w:rsid w:val="00ED5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75549D"/>
  <w15:docId w15:val="{38B21983-8177-4D4F-91AB-7553FFC7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color w:val="00539F"/>
      <w:sz w:val="36"/>
      <w:szCs w:val="36"/>
    </w:rPr>
  </w:style>
  <w:style w:type="paragraph" w:styleId="Heading2">
    <w:name w:val="heading 2"/>
    <w:basedOn w:val="Normal1"/>
    <w:next w:val="Normal1"/>
    <w:pPr>
      <w:keepNext/>
      <w:keepLines/>
      <w:spacing w:before="360" w:after="120"/>
      <w:ind w:left="360"/>
      <w:outlineLvl w:val="1"/>
    </w:pPr>
    <w:rPr>
      <w:color w:val="666666"/>
      <w:sz w:val="28"/>
      <w:szCs w:val="28"/>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sz w:val="22"/>
      <w:szCs w:val="22"/>
    </w:rPr>
  </w:style>
  <w:style w:type="paragraph" w:styleId="Heading6">
    <w:name w:val="heading 6"/>
    <w:basedOn w:val="Normal1"/>
    <w:next w:val="Normal1"/>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b/>
      <w:color w:val="00539F"/>
      <w:sz w:val="36"/>
      <w:szCs w:val="36"/>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C30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081"/>
    <w:rPr>
      <w:rFonts w:ascii="Lucida Grande" w:hAnsi="Lucida Grande" w:cs="Lucida Grande"/>
      <w:sz w:val="18"/>
      <w:szCs w:val="18"/>
    </w:rPr>
  </w:style>
  <w:style w:type="paragraph" w:styleId="Header">
    <w:name w:val="header"/>
    <w:basedOn w:val="Normal"/>
    <w:link w:val="HeaderChar"/>
    <w:uiPriority w:val="99"/>
    <w:unhideWhenUsed/>
    <w:rsid w:val="00116510"/>
    <w:pPr>
      <w:tabs>
        <w:tab w:val="center" w:pos="4320"/>
        <w:tab w:val="right" w:pos="8640"/>
      </w:tabs>
    </w:pPr>
  </w:style>
  <w:style w:type="character" w:customStyle="1" w:styleId="HeaderChar">
    <w:name w:val="Header Char"/>
    <w:basedOn w:val="DefaultParagraphFont"/>
    <w:link w:val="Header"/>
    <w:uiPriority w:val="99"/>
    <w:rsid w:val="00116510"/>
  </w:style>
  <w:style w:type="paragraph" w:styleId="Footer">
    <w:name w:val="footer"/>
    <w:basedOn w:val="Normal"/>
    <w:link w:val="FooterChar"/>
    <w:uiPriority w:val="99"/>
    <w:unhideWhenUsed/>
    <w:rsid w:val="00116510"/>
    <w:pPr>
      <w:tabs>
        <w:tab w:val="center" w:pos="4320"/>
        <w:tab w:val="right" w:pos="8640"/>
      </w:tabs>
    </w:pPr>
  </w:style>
  <w:style w:type="character" w:customStyle="1" w:styleId="FooterChar">
    <w:name w:val="Footer Char"/>
    <w:basedOn w:val="DefaultParagraphFont"/>
    <w:link w:val="Footer"/>
    <w:uiPriority w:val="99"/>
    <w:rsid w:val="00116510"/>
  </w:style>
  <w:style w:type="character" w:styleId="CommentReference">
    <w:name w:val="annotation reference"/>
    <w:basedOn w:val="DefaultParagraphFont"/>
    <w:uiPriority w:val="99"/>
    <w:semiHidden/>
    <w:unhideWhenUsed/>
    <w:rsid w:val="00D430D4"/>
    <w:rPr>
      <w:sz w:val="18"/>
      <w:szCs w:val="18"/>
    </w:rPr>
  </w:style>
  <w:style w:type="paragraph" w:styleId="CommentText">
    <w:name w:val="annotation text"/>
    <w:basedOn w:val="Normal"/>
    <w:link w:val="CommentTextChar"/>
    <w:uiPriority w:val="99"/>
    <w:semiHidden/>
    <w:unhideWhenUsed/>
    <w:rsid w:val="00D430D4"/>
    <w:rPr>
      <w:sz w:val="24"/>
      <w:szCs w:val="24"/>
    </w:rPr>
  </w:style>
  <w:style w:type="character" w:customStyle="1" w:styleId="CommentTextChar">
    <w:name w:val="Comment Text Char"/>
    <w:basedOn w:val="DefaultParagraphFont"/>
    <w:link w:val="CommentText"/>
    <w:uiPriority w:val="99"/>
    <w:semiHidden/>
    <w:rsid w:val="00D430D4"/>
    <w:rPr>
      <w:sz w:val="24"/>
      <w:szCs w:val="24"/>
    </w:rPr>
  </w:style>
  <w:style w:type="paragraph" w:styleId="CommentSubject">
    <w:name w:val="annotation subject"/>
    <w:basedOn w:val="CommentText"/>
    <w:next w:val="CommentText"/>
    <w:link w:val="CommentSubjectChar"/>
    <w:uiPriority w:val="99"/>
    <w:semiHidden/>
    <w:unhideWhenUsed/>
    <w:rsid w:val="00D430D4"/>
    <w:rPr>
      <w:b/>
      <w:bCs/>
      <w:sz w:val="20"/>
      <w:szCs w:val="20"/>
    </w:rPr>
  </w:style>
  <w:style w:type="character" w:customStyle="1" w:styleId="CommentSubjectChar">
    <w:name w:val="Comment Subject Char"/>
    <w:basedOn w:val="CommentTextChar"/>
    <w:link w:val="CommentSubject"/>
    <w:uiPriority w:val="99"/>
    <w:semiHidden/>
    <w:rsid w:val="00D430D4"/>
    <w:rPr>
      <w:b/>
      <w:bCs/>
      <w:sz w:val="24"/>
      <w:szCs w:val="24"/>
    </w:rPr>
  </w:style>
  <w:style w:type="paragraph" w:styleId="Revision">
    <w:name w:val="Revision"/>
    <w:hidden/>
    <w:uiPriority w:val="99"/>
    <w:semiHidden/>
    <w:rsid w:val="00D430D4"/>
    <w:pPr>
      <w:widowControl/>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ED5F8B"/>
    <w:pPr>
      <w:ind w:left="720"/>
      <w:contextualSpacing/>
    </w:pPr>
  </w:style>
  <w:style w:type="character" w:styleId="Hyperlink">
    <w:name w:val="Hyperlink"/>
    <w:basedOn w:val="DefaultParagraphFont"/>
    <w:uiPriority w:val="99"/>
    <w:unhideWhenUsed/>
    <w:rsid w:val="00ED5F8B"/>
    <w:rPr>
      <w:color w:val="0000FF"/>
      <w:u w:val="single"/>
    </w:rPr>
  </w:style>
  <w:style w:type="paragraph" w:styleId="NormalWeb">
    <w:name w:val="Normal (Web)"/>
    <w:basedOn w:val="Normal"/>
    <w:uiPriority w:val="99"/>
    <w:semiHidden/>
    <w:unhideWhenUsed/>
    <w:rsid w:val="002035D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0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7873">
      <w:bodyDiv w:val="1"/>
      <w:marLeft w:val="0"/>
      <w:marRight w:val="0"/>
      <w:marTop w:val="0"/>
      <w:marBottom w:val="0"/>
      <w:divBdr>
        <w:top w:val="none" w:sz="0" w:space="0" w:color="auto"/>
        <w:left w:val="none" w:sz="0" w:space="0" w:color="auto"/>
        <w:bottom w:val="none" w:sz="0" w:space="0" w:color="auto"/>
        <w:right w:val="none" w:sz="0" w:space="0" w:color="auto"/>
      </w:divBdr>
    </w:div>
    <w:div w:id="353384589">
      <w:bodyDiv w:val="1"/>
      <w:marLeft w:val="0"/>
      <w:marRight w:val="0"/>
      <w:marTop w:val="0"/>
      <w:marBottom w:val="0"/>
      <w:divBdr>
        <w:top w:val="none" w:sz="0" w:space="0" w:color="auto"/>
        <w:left w:val="none" w:sz="0" w:space="0" w:color="auto"/>
        <w:bottom w:val="none" w:sz="0" w:space="0" w:color="auto"/>
        <w:right w:val="none" w:sz="0" w:space="0" w:color="auto"/>
      </w:divBdr>
    </w:div>
    <w:div w:id="425881220">
      <w:bodyDiv w:val="1"/>
      <w:marLeft w:val="0"/>
      <w:marRight w:val="0"/>
      <w:marTop w:val="0"/>
      <w:marBottom w:val="0"/>
      <w:divBdr>
        <w:top w:val="none" w:sz="0" w:space="0" w:color="auto"/>
        <w:left w:val="none" w:sz="0" w:space="0" w:color="auto"/>
        <w:bottom w:val="none" w:sz="0" w:space="0" w:color="auto"/>
        <w:right w:val="none" w:sz="0" w:space="0" w:color="auto"/>
      </w:divBdr>
    </w:div>
    <w:div w:id="767776797">
      <w:bodyDiv w:val="1"/>
      <w:marLeft w:val="0"/>
      <w:marRight w:val="0"/>
      <w:marTop w:val="0"/>
      <w:marBottom w:val="0"/>
      <w:divBdr>
        <w:top w:val="none" w:sz="0" w:space="0" w:color="auto"/>
        <w:left w:val="none" w:sz="0" w:space="0" w:color="auto"/>
        <w:bottom w:val="none" w:sz="0" w:space="0" w:color="auto"/>
        <w:right w:val="none" w:sz="0" w:space="0" w:color="auto"/>
      </w:divBdr>
    </w:div>
    <w:div w:id="1124546539">
      <w:bodyDiv w:val="1"/>
      <w:marLeft w:val="0"/>
      <w:marRight w:val="0"/>
      <w:marTop w:val="0"/>
      <w:marBottom w:val="0"/>
      <w:divBdr>
        <w:top w:val="none" w:sz="0" w:space="0" w:color="auto"/>
        <w:left w:val="none" w:sz="0" w:space="0" w:color="auto"/>
        <w:bottom w:val="none" w:sz="0" w:space="0" w:color="auto"/>
        <w:right w:val="none" w:sz="0" w:space="0" w:color="auto"/>
      </w:divBdr>
    </w:div>
    <w:div w:id="1420129693">
      <w:bodyDiv w:val="1"/>
      <w:marLeft w:val="0"/>
      <w:marRight w:val="0"/>
      <w:marTop w:val="0"/>
      <w:marBottom w:val="0"/>
      <w:divBdr>
        <w:top w:val="none" w:sz="0" w:space="0" w:color="auto"/>
        <w:left w:val="none" w:sz="0" w:space="0" w:color="auto"/>
        <w:bottom w:val="none" w:sz="0" w:space="0" w:color="auto"/>
        <w:right w:val="none" w:sz="0" w:space="0" w:color="auto"/>
      </w:divBdr>
    </w:div>
    <w:div w:id="1480266833">
      <w:bodyDiv w:val="1"/>
      <w:marLeft w:val="0"/>
      <w:marRight w:val="0"/>
      <w:marTop w:val="0"/>
      <w:marBottom w:val="0"/>
      <w:divBdr>
        <w:top w:val="none" w:sz="0" w:space="0" w:color="auto"/>
        <w:left w:val="none" w:sz="0" w:space="0" w:color="auto"/>
        <w:bottom w:val="none" w:sz="0" w:space="0" w:color="auto"/>
        <w:right w:val="none" w:sz="0" w:space="0" w:color="auto"/>
      </w:divBdr>
    </w:div>
    <w:div w:id="1630669625">
      <w:bodyDiv w:val="1"/>
      <w:marLeft w:val="0"/>
      <w:marRight w:val="0"/>
      <w:marTop w:val="0"/>
      <w:marBottom w:val="0"/>
      <w:divBdr>
        <w:top w:val="none" w:sz="0" w:space="0" w:color="auto"/>
        <w:left w:val="none" w:sz="0" w:space="0" w:color="auto"/>
        <w:bottom w:val="none" w:sz="0" w:space="0" w:color="auto"/>
        <w:right w:val="none" w:sz="0" w:space="0" w:color="auto"/>
      </w:divBdr>
    </w:div>
    <w:div w:id="1689524724">
      <w:bodyDiv w:val="1"/>
      <w:marLeft w:val="0"/>
      <w:marRight w:val="0"/>
      <w:marTop w:val="0"/>
      <w:marBottom w:val="0"/>
      <w:divBdr>
        <w:top w:val="none" w:sz="0" w:space="0" w:color="auto"/>
        <w:left w:val="none" w:sz="0" w:space="0" w:color="auto"/>
        <w:bottom w:val="none" w:sz="0" w:space="0" w:color="auto"/>
        <w:right w:val="none" w:sz="0" w:space="0" w:color="auto"/>
      </w:divBdr>
    </w:div>
    <w:div w:id="1946383990">
      <w:bodyDiv w:val="1"/>
      <w:marLeft w:val="0"/>
      <w:marRight w:val="0"/>
      <w:marTop w:val="0"/>
      <w:marBottom w:val="0"/>
      <w:divBdr>
        <w:top w:val="none" w:sz="0" w:space="0" w:color="auto"/>
        <w:left w:val="none" w:sz="0" w:space="0" w:color="auto"/>
        <w:bottom w:val="none" w:sz="0" w:space="0" w:color="auto"/>
        <w:right w:val="none" w:sz="0" w:space="0" w:color="auto"/>
      </w:divBdr>
    </w:div>
    <w:div w:id="205338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mu.edu/student-affairs/resources/cmu-pantr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mu.edu/counsel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u.ethicspoin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sdi@andrew.cmu.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mu.edu/teaching/designteach/syllabus/checklist/inclusiveexcellencestatement.html"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553ADD96DF0946BFF1709DF77E85BB"/>
        <w:category>
          <w:name w:val="General"/>
          <w:gallery w:val="placeholder"/>
        </w:category>
        <w:types>
          <w:type w:val="bbPlcHdr"/>
        </w:types>
        <w:behaviors>
          <w:behavior w:val="content"/>
        </w:behaviors>
        <w:guid w:val="{B9B5DD48-F6FC-D243-80CA-7EE40BCC5B10}"/>
      </w:docPartPr>
      <w:docPartBody>
        <w:p w:rsidR="00156D70" w:rsidRDefault="00F72B63" w:rsidP="00F72B63">
          <w:pPr>
            <w:pStyle w:val="F9553ADD96DF0946BFF1709DF77E85BB"/>
          </w:pPr>
          <w:r>
            <w:t>[Type text]</w:t>
          </w:r>
        </w:p>
      </w:docPartBody>
    </w:docPart>
    <w:docPart>
      <w:docPartPr>
        <w:name w:val="A7370FAEEA14264395957BE99C8B7DEA"/>
        <w:category>
          <w:name w:val="General"/>
          <w:gallery w:val="placeholder"/>
        </w:category>
        <w:types>
          <w:type w:val="bbPlcHdr"/>
        </w:types>
        <w:behaviors>
          <w:behavior w:val="content"/>
        </w:behaviors>
        <w:guid w:val="{13617A90-5EEA-C846-973E-28FD7C408CD1}"/>
      </w:docPartPr>
      <w:docPartBody>
        <w:p w:rsidR="00156D70" w:rsidRDefault="00F72B63" w:rsidP="00F72B63">
          <w:pPr>
            <w:pStyle w:val="A7370FAEEA14264395957BE99C8B7DEA"/>
          </w:pPr>
          <w:r>
            <w:t>[Type text]</w:t>
          </w:r>
        </w:p>
      </w:docPartBody>
    </w:docPart>
    <w:docPart>
      <w:docPartPr>
        <w:name w:val="E23F22FEB396C5428ABDA1C47BC9D57D"/>
        <w:category>
          <w:name w:val="General"/>
          <w:gallery w:val="placeholder"/>
        </w:category>
        <w:types>
          <w:type w:val="bbPlcHdr"/>
        </w:types>
        <w:behaviors>
          <w:behavior w:val="content"/>
        </w:behaviors>
        <w:guid w:val="{3D6B8528-3D85-7C49-8AF1-45CD667DAAD9}"/>
      </w:docPartPr>
      <w:docPartBody>
        <w:p w:rsidR="00156D70" w:rsidRDefault="00F72B63" w:rsidP="00F72B63">
          <w:pPr>
            <w:pStyle w:val="E23F22FEB396C5428ABDA1C47BC9D5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B63"/>
    <w:rsid w:val="000C36AA"/>
    <w:rsid w:val="00156D70"/>
    <w:rsid w:val="002D3B7C"/>
    <w:rsid w:val="007C5E51"/>
    <w:rsid w:val="0093364A"/>
    <w:rsid w:val="00940EBE"/>
    <w:rsid w:val="00A83F2B"/>
    <w:rsid w:val="00BE5A22"/>
    <w:rsid w:val="00C07C97"/>
    <w:rsid w:val="00F074D4"/>
    <w:rsid w:val="00F72B63"/>
    <w:rsid w:val="00F7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553ADD96DF0946BFF1709DF77E85BB">
    <w:name w:val="F9553ADD96DF0946BFF1709DF77E85BB"/>
    <w:rsid w:val="00F72B63"/>
  </w:style>
  <w:style w:type="paragraph" w:customStyle="1" w:styleId="A7370FAEEA14264395957BE99C8B7DEA">
    <w:name w:val="A7370FAEEA14264395957BE99C8B7DEA"/>
    <w:rsid w:val="00F72B63"/>
  </w:style>
  <w:style w:type="paragraph" w:customStyle="1" w:styleId="E23F22FEB396C5428ABDA1C47BC9D57D">
    <w:name w:val="E23F22FEB396C5428ABDA1C47BC9D57D"/>
    <w:rsid w:val="00F72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9C16-901C-CC4C-8FAE-D35DA61B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Daniels Weiss</cp:lastModifiedBy>
  <cp:revision>8</cp:revision>
  <cp:lastPrinted>2017-08-03T17:10:00Z</cp:lastPrinted>
  <dcterms:created xsi:type="dcterms:W3CDTF">2017-08-03T17:50:00Z</dcterms:created>
  <dcterms:modified xsi:type="dcterms:W3CDTF">2025-06-10T17:27:00Z</dcterms:modified>
</cp:coreProperties>
</file>