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6D0" w:rsidRPr="009558AE" w:rsidRDefault="00EC36D0" w:rsidP="00EC36D0">
      <w:pPr>
        <w:rPr>
          <w:rFonts w:cs="Arial"/>
        </w:rPr>
      </w:pPr>
      <w:r w:rsidRPr="009558AE">
        <w:rPr>
          <w:rFonts w:cs="Arial"/>
        </w:rPr>
        <w:fldChar w:fldCharType="begin">
          <w:ffData>
            <w:name w:val=""/>
            <w:enabled/>
            <w:calcOnExit w:val="0"/>
            <w:textInput>
              <w:maxLength w:val="200"/>
            </w:textInput>
          </w:ffData>
        </w:fldChar>
      </w:r>
      <w:r w:rsidRPr="009558AE">
        <w:rPr>
          <w:rFonts w:cs="Arial"/>
        </w:rPr>
        <w:instrText xml:space="preserve"> FORMTEXT </w:instrText>
      </w:r>
      <w:r w:rsidRPr="009558AE">
        <w:rPr>
          <w:rFonts w:cs="Arial"/>
        </w:rPr>
      </w:r>
      <w:r w:rsidRPr="009558AE">
        <w:rPr>
          <w:rFonts w:cs="Arial"/>
        </w:rPr>
        <w:fldChar w:fldCharType="separate"/>
      </w:r>
      <w:r>
        <w:rPr>
          <w:rFonts w:cs="Arial"/>
        </w:rPr>
        <w:t>Date</w:t>
      </w:r>
      <w:r w:rsidRPr="009558AE">
        <w:rPr>
          <w:rFonts w:cs="Arial"/>
        </w:rPr>
        <w:fldChar w:fldCharType="end"/>
      </w:r>
    </w:p>
    <w:p w:rsidR="00EC36D0" w:rsidRPr="009558AE" w:rsidRDefault="00EC36D0" w:rsidP="00EC36D0">
      <w:pPr>
        <w:rPr>
          <w:rFonts w:cs="Arial"/>
        </w:rPr>
      </w:pPr>
    </w:p>
    <w:p w:rsidR="00EC36D0" w:rsidRPr="009558AE" w:rsidRDefault="00EC36D0" w:rsidP="00EC36D0">
      <w:pPr>
        <w:ind w:left="1440" w:hanging="1440"/>
        <w:rPr>
          <w:rFonts w:cs="Arial"/>
        </w:rPr>
      </w:pPr>
      <w:r w:rsidRPr="009558AE">
        <w:rPr>
          <w:rFonts w:cs="Arial"/>
        </w:rPr>
        <w:t xml:space="preserve">Subject: </w:t>
      </w:r>
      <w:r w:rsidRPr="009558AE">
        <w:rPr>
          <w:rFonts w:cs="Arial"/>
        </w:rPr>
        <w:tab/>
      </w:r>
      <w:r w:rsidRPr="009558AE">
        <w:rPr>
          <w:rFonts w:cs="Arial"/>
        </w:rPr>
        <w:fldChar w:fldCharType="begin">
          <w:ffData>
            <w:name w:val=""/>
            <w:enabled/>
            <w:calcOnExit w:val="0"/>
            <w:textInput>
              <w:maxLength w:val="200"/>
            </w:textInput>
          </w:ffData>
        </w:fldChar>
      </w:r>
      <w:r w:rsidRPr="009558AE">
        <w:rPr>
          <w:rFonts w:cs="Arial"/>
        </w:rPr>
        <w:instrText xml:space="preserve"> FORMTEXT </w:instrText>
      </w:r>
      <w:r w:rsidRPr="009558AE">
        <w:rPr>
          <w:rFonts w:cs="Arial"/>
        </w:rPr>
      </w:r>
      <w:r w:rsidRPr="009558AE">
        <w:rPr>
          <w:rFonts w:cs="Arial"/>
        </w:rPr>
        <w:fldChar w:fldCharType="separate"/>
      </w:r>
      <w:r w:rsidRPr="000B2ECD">
        <w:rPr>
          <w:rFonts w:cs="Arial"/>
        </w:rPr>
        <w:t>RFP #</w:t>
      </w:r>
      <w:r w:rsidRPr="009558AE">
        <w:rPr>
          <w:rFonts w:cs="Arial"/>
        </w:rPr>
        <w:fldChar w:fldCharType="end"/>
      </w:r>
      <w:r w:rsidRPr="009558AE">
        <w:rPr>
          <w:rFonts w:cs="Arial"/>
        </w:rPr>
        <w:t xml:space="preserve"> </w:t>
      </w:r>
    </w:p>
    <w:p w:rsidR="00EC36D0" w:rsidRPr="009558AE" w:rsidRDefault="00EC36D0" w:rsidP="00EC36D0">
      <w:pPr>
        <w:rPr>
          <w:rFonts w:cs="Arial"/>
        </w:rPr>
      </w:pPr>
      <w:r w:rsidRPr="009558AE">
        <w:rPr>
          <w:rFonts w:cs="Arial"/>
        </w:rPr>
        <w:t>Reference:</w:t>
      </w:r>
      <w:r w:rsidRPr="009558AE">
        <w:rPr>
          <w:rFonts w:cs="Arial"/>
        </w:rPr>
        <w:tab/>
        <w:t xml:space="preserve">Carnegie Mellon University Proposal Number </w:t>
      </w:r>
      <w:r w:rsidRPr="009558AE">
        <w:rPr>
          <w:rFonts w:cs="Arial"/>
        </w:rPr>
        <w:fldChar w:fldCharType="begin">
          <w:ffData>
            <w:name w:val=""/>
            <w:enabled/>
            <w:calcOnExit w:val="0"/>
            <w:textInput>
              <w:maxLength w:val="200"/>
            </w:textInput>
          </w:ffData>
        </w:fldChar>
      </w:r>
      <w:r w:rsidRPr="009558AE">
        <w:rPr>
          <w:rFonts w:cs="Arial"/>
        </w:rPr>
        <w:instrText xml:space="preserve"> FORMTEXT </w:instrText>
      </w:r>
      <w:r w:rsidRPr="009558AE">
        <w:rPr>
          <w:rFonts w:cs="Arial"/>
        </w:rPr>
      </w:r>
      <w:r w:rsidRPr="009558AE">
        <w:rPr>
          <w:rFonts w:cs="Arial"/>
        </w:rPr>
        <w:fldChar w:fldCharType="separate"/>
      </w:r>
      <w:r w:rsidRPr="000B2ECD">
        <w:rPr>
          <w:rFonts w:cs="Arial"/>
        </w:rPr>
        <w:t>######</w:t>
      </w:r>
      <w:r w:rsidRPr="009558AE">
        <w:rPr>
          <w:rFonts w:cs="Arial"/>
        </w:rPr>
        <w:fldChar w:fldCharType="end"/>
      </w:r>
    </w:p>
    <w:p w:rsidR="00EC36D0" w:rsidRPr="009558AE" w:rsidRDefault="00EC36D0" w:rsidP="00EC36D0">
      <w:pPr>
        <w:rPr>
          <w:rFonts w:cs="Arial"/>
        </w:rPr>
      </w:pPr>
    </w:p>
    <w:p w:rsidR="00EC36D0" w:rsidRPr="009558AE" w:rsidRDefault="00EC36D0" w:rsidP="00EC36D0">
      <w:pPr>
        <w:rPr>
          <w:rFonts w:cs="Arial"/>
        </w:rPr>
      </w:pPr>
    </w:p>
    <w:p w:rsidR="00EC36D0" w:rsidRPr="009558AE" w:rsidRDefault="00EC36D0" w:rsidP="00EC36D0">
      <w:pPr>
        <w:rPr>
          <w:rFonts w:cs="Arial"/>
        </w:rPr>
      </w:pPr>
      <w:r w:rsidRPr="009558AE">
        <w:rPr>
          <w:rFonts w:cs="Arial"/>
        </w:rPr>
        <w:fldChar w:fldCharType="begin">
          <w:ffData>
            <w:name w:val=""/>
            <w:enabled/>
            <w:calcOnExit w:val="0"/>
            <w:textInput>
              <w:maxLength w:val="200"/>
            </w:textInput>
          </w:ffData>
        </w:fldChar>
      </w:r>
      <w:r w:rsidRPr="009558AE">
        <w:rPr>
          <w:rFonts w:cs="Arial"/>
        </w:rPr>
        <w:instrText xml:space="preserve"> FORMTEXT </w:instrText>
      </w:r>
      <w:r w:rsidRPr="009558AE">
        <w:rPr>
          <w:rFonts w:cs="Arial"/>
        </w:rPr>
      </w:r>
      <w:r w:rsidRPr="009558AE">
        <w:rPr>
          <w:rFonts w:cs="Arial"/>
        </w:rPr>
        <w:fldChar w:fldCharType="separate"/>
      </w:r>
      <w:proofErr w:type="gramStart"/>
      <w:r>
        <w:rPr>
          <w:rFonts w:cs="Arial"/>
        </w:rPr>
        <w:t xml:space="preserve">Dear </w:t>
      </w:r>
      <w:proofErr w:type="gramEnd"/>
      <w:r w:rsidRPr="009558AE">
        <w:rPr>
          <w:rFonts w:cs="Arial"/>
        </w:rPr>
        <w:fldChar w:fldCharType="end"/>
      </w:r>
      <w:r w:rsidRPr="009558AE">
        <w:rPr>
          <w:rFonts w:cs="Arial"/>
        </w:rPr>
        <w:t>:</w:t>
      </w:r>
    </w:p>
    <w:p w:rsidR="00EC36D0" w:rsidRPr="009558AE" w:rsidRDefault="00EC36D0" w:rsidP="00EC36D0">
      <w:pPr>
        <w:rPr>
          <w:rFonts w:cs="Arial"/>
        </w:rPr>
      </w:pPr>
    </w:p>
    <w:p w:rsidR="00EC36D0" w:rsidRPr="009558AE" w:rsidRDefault="00EC36D0" w:rsidP="00EC36D0">
      <w:pPr>
        <w:pStyle w:val="HTMLPreformatted"/>
        <w:spacing w:after="120"/>
        <w:rPr>
          <w:rFonts w:ascii="Arial" w:hAnsi="Arial" w:cs="Arial"/>
          <w:sz w:val="22"/>
          <w:szCs w:val="22"/>
        </w:rPr>
      </w:pPr>
      <w:r w:rsidRPr="009558AE">
        <w:rPr>
          <w:rFonts w:ascii="Arial" w:hAnsi="Arial" w:cs="Arial"/>
          <w:sz w:val="22"/>
          <w:szCs w:val="22"/>
        </w:rPr>
        <w:t xml:space="preserve">Carnegie Mellon University (CMU) is pleased to participate in </w:t>
      </w:r>
      <w:r w:rsidRPr="009558AE">
        <w:rPr>
          <w:rFonts w:ascii="Arial" w:hAnsi="Arial" w:cs="Arial"/>
          <w:sz w:val="22"/>
          <w:szCs w:val="22"/>
        </w:rPr>
        <w:fldChar w:fldCharType="begin">
          <w:ffData>
            <w:name w:val=""/>
            <w:enabled/>
            <w:calcOnExit w:val="0"/>
            <w:textInput>
              <w:maxLength w:val="200"/>
            </w:textInput>
          </w:ffData>
        </w:fldChar>
      </w:r>
      <w:r w:rsidRPr="009558AE">
        <w:rPr>
          <w:rFonts w:ascii="Arial" w:hAnsi="Arial" w:cs="Arial"/>
          <w:sz w:val="22"/>
          <w:szCs w:val="22"/>
        </w:rPr>
        <w:instrText xml:space="preserve"> FORMTEXT </w:instrText>
      </w:r>
      <w:r w:rsidRPr="009558AE">
        <w:rPr>
          <w:rFonts w:ascii="Arial" w:hAnsi="Arial" w:cs="Arial"/>
          <w:sz w:val="22"/>
          <w:szCs w:val="22"/>
        </w:rPr>
      </w:r>
      <w:r w:rsidRPr="009558AE">
        <w:rPr>
          <w:rFonts w:ascii="Arial" w:hAnsi="Arial" w:cs="Arial"/>
          <w:sz w:val="22"/>
          <w:szCs w:val="22"/>
        </w:rPr>
        <w:fldChar w:fldCharType="separate"/>
      </w:r>
      <w:r>
        <w:rPr>
          <w:rFonts w:ascii="Arial" w:hAnsi="Arial" w:cs="Arial"/>
          <w:sz w:val="22"/>
          <w:szCs w:val="22"/>
        </w:rPr>
        <w:t>RFP # and Title</w:t>
      </w:r>
      <w:r w:rsidRPr="009558AE">
        <w:rPr>
          <w:rFonts w:ascii="Arial" w:hAnsi="Arial" w:cs="Arial"/>
          <w:sz w:val="22"/>
          <w:szCs w:val="22"/>
        </w:rPr>
        <w:fldChar w:fldCharType="end"/>
      </w:r>
    </w:p>
    <w:p w:rsidR="00EC36D0" w:rsidRPr="009558AE" w:rsidRDefault="00EC36D0" w:rsidP="00EC36D0">
      <w:pPr>
        <w:pStyle w:val="HTMLPreformatted"/>
        <w:spacing w:after="120"/>
        <w:rPr>
          <w:rFonts w:ascii="Arial" w:hAnsi="Arial" w:cs="Arial"/>
          <w:sz w:val="22"/>
          <w:szCs w:val="22"/>
        </w:rPr>
      </w:pPr>
      <w:r w:rsidRPr="009558AE">
        <w:rPr>
          <w:rFonts w:ascii="Arial" w:hAnsi="Arial" w:cs="Arial"/>
          <w:sz w:val="22"/>
          <w:szCs w:val="22"/>
        </w:rPr>
        <w:t xml:space="preserve">Professor </w:t>
      </w:r>
      <w:r w:rsidRPr="009558AE">
        <w:rPr>
          <w:rFonts w:ascii="Arial" w:hAnsi="Arial" w:cs="Arial"/>
          <w:sz w:val="22"/>
          <w:szCs w:val="22"/>
        </w:rPr>
        <w:fldChar w:fldCharType="begin">
          <w:ffData>
            <w:name w:val=""/>
            <w:enabled/>
            <w:calcOnExit w:val="0"/>
            <w:textInput>
              <w:maxLength w:val="200"/>
            </w:textInput>
          </w:ffData>
        </w:fldChar>
      </w:r>
      <w:r w:rsidRPr="009558AE">
        <w:rPr>
          <w:rFonts w:ascii="Arial" w:hAnsi="Arial" w:cs="Arial"/>
          <w:sz w:val="22"/>
          <w:szCs w:val="22"/>
        </w:rPr>
        <w:instrText xml:space="preserve"> FORMTEXT </w:instrText>
      </w:r>
      <w:r w:rsidRPr="009558AE">
        <w:rPr>
          <w:rFonts w:ascii="Arial" w:hAnsi="Arial" w:cs="Arial"/>
          <w:sz w:val="22"/>
          <w:szCs w:val="22"/>
        </w:rPr>
      </w:r>
      <w:r w:rsidRPr="009558AE">
        <w:rPr>
          <w:rFonts w:ascii="Arial" w:hAnsi="Arial" w:cs="Arial"/>
          <w:sz w:val="22"/>
          <w:szCs w:val="22"/>
        </w:rPr>
        <w:fldChar w:fldCharType="separate"/>
      </w:r>
      <w:r>
        <w:rPr>
          <w:rFonts w:ascii="Arial" w:hAnsi="Arial" w:cs="Arial"/>
          <w:sz w:val="22"/>
          <w:szCs w:val="22"/>
        </w:rPr>
        <w:t>PI last name</w:t>
      </w:r>
      <w:r w:rsidRPr="009558AE">
        <w:rPr>
          <w:rFonts w:ascii="Arial" w:hAnsi="Arial" w:cs="Arial"/>
          <w:sz w:val="22"/>
          <w:szCs w:val="22"/>
        </w:rPr>
        <w:fldChar w:fldCharType="end"/>
      </w:r>
      <w:r>
        <w:rPr>
          <w:rFonts w:ascii="Arial" w:hAnsi="Arial" w:cs="Arial"/>
          <w:sz w:val="22"/>
          <w:szCs w:val="22"/>
        </w:rPr>
        <w:t xml:space="preserve"> </w:t>
      </w:r>
      <w:r w:rsidRPr="009558AE">
        <w:rPr>
          <w:rFonts w:ascii="Arial" w:hAnsi="Arial" w:cs="Arial"/>
          <w:sz w:val="22"/>
          <w:szCs w:val="22"/>
        </w:rPr>
        <w:t xml:space="preserve">will serve as Principal Investigator on behalf of our Institution. CMU agrees to serve in the manner and to the extent described in our statement of work. </w:t>
      </w:r>
    </w:p>
    <w:p w:rsidR="00EC36D0" w:rsidRPr="009558AE" w:rsidRDefault="00EC36D0" w:rsidP="00EC36D0">
      <w:pPr>
        <w:spacing w:after="120"/>
        <w:rPr>
          <w:rFonts w:cs="Arial"/>
        </w:rPr>
      </w:pPr>
      <w:r w:rsidRPr="009558AE">
        <w:rPr>
          <w:rFonts w:cs="Arial"/>
        </w:rPr>
        <w:t>Carnegie Mellon reserves the right to negotiate any resulting award such that it is consistent with its policies and procedures and its status as a not-for-profit, 501(c</w:t>
      </w:r>
      <w:proofErr w:type="gramStart"/>
      <w:r w:rsidRPr="009558AE">
        <w:rPr>
          <w:rFonts w:cs="Arial"/>
        </w:rPr>
        <w:t>)(</w:t>
      </w:r>
      <w:proofErr w:type="gramEnd"/>
      <w:r w:rsidRPr="009558AE">
        <w:rPr>
          <w:rFonts w:cs="Arial"/>
        </w:rPr>
        <w:t xml:space="preserve">3), educational institution. </w:t>
      </w:r>
    </w:p>
    <w:p w:rsidR="00EC36D0" w:rsidRPr="009558AE" w:rsidRDefault="00EC36D0" w:rsidP="00EC36D0">
      <w:pPr>
        <w:spacing w:after="120"/>
        <w:rPr>
          <w:rFonts w:cs="Arial"/>
        </w:rPr>
      </w:pPr>
      <w:r w:rsidRPr="009558AE">
        <w:rPr>
          <w:rFonts w:cs="Arial"/>
        </w:rPr>
        <w:t>Carnegie Mellon has a policy on Restricted Research (</w:t>
      </w:r>
      <w:hyperlink r:id="rId5" w:history="1">
        <w:r w:rsidRPr="009558AE">
          <w:rPr>
            <w:rStyle w:val="Hyperlink"/>
            <w:rFonts w:cs="Arial"/>
          </w:rPr>
          <w:t>http://www.cmu.edu/policies/documents/RestrictResearch.html</w:t>
        </w:r>
      </w:hyperlink>
      <w:r w:rsidRPr="009558AE">
        <w:rPr>
          <w:rFonts w:cs="Arial"/>
        </w:rPr>
        <w:t xml:space="preserve">). Carnegie Mellon is a not-for-profit, 501(c)(3), U.S. institution of higher education that conducts unclassified, fundamental research in basic and applied science and engineering, the results of which are widely and openly published and made available to the scientific and academic community. Carnegie Mellon does not generally undertake classified work or research requiring national security controls in its open campus environment. </w:t>
      </w:r>
    </w:p>
    <w:p w:rsidR="00EC36D0" w:rsidRPr="009558AE" w:rsidRDefault="00EC36D0" w:rsidP="00EC36D0">
      <w:pPr>
        <w:spacing w:after="120"/>
        <w:rPr>
          <w:rFonts w:cs="Arial"/>
        </w:rPr>
      </w:pPr>
      <w:r w:rsidRPr="009558AE">
        <w:rPr>
          <w:rFonts w:cs="Arial"/>
        </w:rPr>
        <w:t>It is the policy of Carnegie Mellon that there should be no limitation on the freedom to publish the results of our sponsored research projects. Therefore Carnegie Mellon cannot accept publication restrictions that convey censorship authority or approval or agreements in which the results and/or data generated by Carnegie Mellon would not be available for scholarly purposes, including the sharing of information with other researchers. Publication delays for a limited period (30 days) are acceptable in order to allow for a review of the inadvertent inclusion of proprietary information or to screen for possible need for the filing of intellectual property protections.</w:t>
      </w:r>
    </w:p>
    <w:p w:rsidR="00EC36D0" w:rsidRPr="009558AE" w:rsidRDefault="00EC36D0" w:rsidP="00EC36D0">
      <w:pPr>
        <w:spacing w:after="120"/>
        <w:rPr>
          <w:rFonts w:cs="Arial"/>
        </w:rPr>
      </w:pPr>
      <w:r w:rsidRPr="009558AE">
        <w:rPr>
          <w:rFonts w:cs="Arial"/>
        </w:rPr>
        <w:t xml:space="preserve">Please note that while Carnegie Mellon shall comply fully with all applicable laws and regulations of the United States, including laws and regulations as they may apply to the export of any hardware, software, or research data, Carnegie Mellon operates under the fundamental research exemption (ITAR/EAR regulations as stated in the National Security Decision Directive (NSDD 189 and reconfirmed in the USD (AT&amp;L) Memorandum for Secretaries of the Military Departments, Subject: Fundamental Research, of May 24, 2010). In order for Carnegie Mellon to maintain its exemption, we cannot agree to take receipt of or engage in classified or export restricted research. </w:t>
      </w:r>
    </w:p>
    <w:p w:rsidR="00EC36D0" w:rsidRPr="009558AE" w:rsidRDefault="00EC36D0" w:rsidP="00EC36D0">
      <w:pPr>
        <w:spacing w:after="120"/>
        <w:rPr>
          <w:rFonts w:cs="Arial"/>
        </w:rPr>
      </w:pPr>
      <w:r w:rsidRPr="009558AE">
        <w:rPr>
          <w:rFonts w:cs="Arial"/>
        </w:rPr>
        <w:t xml:space="preserve">CMU’s Office of Sponsored Programs will be the point of contact for negotiation of the terms and conditions of any subsequent award document. Any correspondence regarding the award document should reference CMU proposal number </w:t>
      </w:r>
      <w:r w:rsidRPr="009558AE">
        <w:rPr>
          <w:rFonts w:cs="Arial"/>
        </w:rPr>
        <w:fldChar w:fldCharType="begin">
          <w:ffData>
            <w:name w:val=""/>
            <w:enabled/>
            <w:calcOnExit w:val="0"/>
            <w:textInput>
              <w:maxLength w:val="200"/>
            </w:textInput>
          </w:ffData>
        </w:fldChar>
      </w:r>
      <w:r w:rsidRPr="009558AE">
        <w:rPr>
          <w:rFonts w:cs="Arial"/>
        </w:rPr>
        <w:instrText xml:space="preserve"> FORMTEXT </w:instrText>
      </w:r>
      <w:r w:rsidRPr="009558AE">
        <w:rPr>
          <w:rFonts w:cs="Arial"/>
        </w:rPr>
      </w:r>
      <w:r w:rsidRPr="009558AE">
        <w:rPr>
          <w:rFonts w:cs="Arial"/>
        </w:rPr>
        <w:fldChar w:fldCharType="separate"/>
      </w:r>
      <w:bookmarkStart w:id="0" w:name="_GoBack"/>
      <w:bookmarkEnd w:id="0"/>
      <w:r w:rsidRPr="000B2ECD">
        <w:rPr>
          <w:rFonts w:cs="Arial"/>
        </w:rPr>
        <w:t>######</w:t>
      </w:r>
      <w:r w:rsidRPr="009558AE">
        <w:rPr>
          <w:rFonts w:cs="Arial"/>
        </w:rPr>
        <w:fldChar w:fldCharType="end"/>
      </w:r>
      <w:r>
        <w:rPr>
          <w:rFonts w:cs="Arial"/>
        </w:rPr>
        <w:t xml:space="preserve"> </w:t>
      </w:r>
      <w:r w:rsidRPr="009558AE">
        <w:rPr>
          <w:rFonts w:cs="Arial"/>
        </w:rPr>
        <w:t xml:space="preserve">and be addressed to </w:t>
      </w:r>
      <w:r w:rsidRPr="009558AE">
        <w:rPr>
          <w:rFonts w:cs="Arial"/>
        </w:rPr>
        <w:fldChar w:fldCharType="begin">
          <w:ffData>
            <w:name w:val=""/>
            <w:enabled/>
            <w:calcOnExit w:val="0"/>
            <w:textInput>
              <w:maxLength w:val="200"/>
            </w:textInput>
          </w:ffData>
        </w:fldChar>
      </w:r>
      <w:r w:rsidRPr="009558AE">
        <w:rPr>
          <w:rFonts w:cs="Arial"/>
        </w:rPr>
        <w:instrText xml:space="preserve"> FORMTEXT </w:instrText>
      </w:r>
      <w:r w:rsidRPr="009558AE">
        <w:rPr>
          <w:rFonts w:cs="Arial"/>
        </w:rPr>
      </w:r>
      <w:r w:rsidRPr="009558AE">
        <w:rPr>
          <w:rFonts w:cs="Arial"/>
        </w:rPr>
        <w:fldChar w:fldCharType="separate"/>
      </w:r>
      <w:r>
        <w:rPr>
          <w:rFonts w:cs="Arial"/>
        </w:rPr>
        <w:t>Robert Kearns</w:t>
      </w:r>
      <w:r w:rsidRPr="009558AE">
        <w:rPr>
          <w:rFonts w:cs="Arial"/>
        </w:rPr>
        <w:fldChar w:fldCharType="end"/>
      </w:r>
      <w:r w:rsidRPr="009558AE">
        <w:rPr>
          <w:rFonts w:cs="Arial"/>
        </w:rPr>
        <w:t xml:space="preserve">, </w:t>
      </w:r>
      <w:r w:rsidRPr="009558AE">
        <w:rPr>
          <w:rFonts w:cs="Arial"/>
        </w:rPr>
        <w:fldChar w:fldCharType="begin">
          <w:ffData>
            <w:name w:val=""/>
            <w:enabled/>
            <w:calcOnExit w:val="0"/>
            <w:textInput>
              <w:maxLength w:val="200"/>
            </w:textInput>
          </w:ffData>
        </w:fldChar>
      </w:r>
      <w:r w:rsidRPr="009558AE">
        <w:rPr>
          <w:rFonts w:cs="Arial"/>
        </w:rPr>
        <w:instrText xml:space="preserve"> FORMTEXT </w:instrText>
      </w:r>
      <w:r w:rsidRPr="009558AE">
        <w:rPr>
          <w:rFonts w:cs="Arial"/>
        </w:rPr>
      </w:r>
      <w:r w:rsidRPr="009558AE">
        <w:rPr>
          <w:rFonts w:cs="Arial"/>
        </w:rPr>
        <w:fldChar w:fldCharType="separate"/>
      </w:r>
      <w:r>
        <w:rPr>
          <w:rFonts w:cs="Arial"/>
        </w:rPr>
        <w:t>Manager</w:t>
      </w:r>
      <w:r w:rsidRPr="009558AE">
        <w:rPr>
          <w:rFonts w:cs="Arial"/>
        </w:rPr>
        <w:fldChar w:fldCharType="end"/>
      </w:r>
      <w:r w:rsidRPr="009558AE">
        <w:rPr>
          <w:rFonts w:cs="Arial"/>
        </w:rPr>
        <w:t xml:space="preserve">, </w:t>
      </w:r>
      <w:hyperlink r:id="rId6" w:history="1">
        <w:r w:rsidRPr="005E1D60">
          <w:rPr>
            <w:rStyle w:val="Hyperlink"/>
            <w:rFonts w:cs="Arial"/>
          </w:rPr>
          <w:t>osp@andrew.cmu.edu</w:t>
        </w:r>
      </w:hyperlink>
      <w:r w:rsidRPr="009558AE">
        <w:rPr>
          <w:rFonts w:cs="Arial"/>
        </w:rPr>
        <w:t>, (412) 268-</w:t>
      </w:r>
      <w:r>
        <w:rPr>
          <w:rFonts w:cs="Arial"/>
        </w:rPr>
        <w:t>8746</w:t>
      </w:r>
      <w:r w:rsidRPr="009558AE">
        <w:rPr>
          <w:rFonts w:cs="Arial"/>
        </w:rPr>
        <w:t xml:space="preserve">. </w:t>
      </w:r>
    </w:p>
    <w:p w:rsidR="00EC36D0" w:rsidRPr="009558AE" w:rsidRDefault="00EC36D0" w:rsidP="00EC36D0">
      <w:pPr>
        <w:ind w:left="-450"/>
        <w:rPr>
          <w:rFonts w:cs="Arial"/>
        </w:rPr>
      </w:pPr>
    </w:p>
    <w:p w:rsidR="00EC36D0" w:rsidRPr="009558AE" w:rsidRDefault="00EC36D0" w:rsidP="00EC36D0">
      <w:pPr>
        <w:ind w:left="-450" w:firstLine="450"/>
        <w:rPr>
          <w:rFonts w:cs="Arial"/>
        </w:rPr>
      </w:pPr>
      <w:r w:rsidRPr="009558AE">
        <w:rPr>
          <w:rFonts w:cs="Arial"/>
        </w:rPr>
        <w:fldChar w:fldCharType="begin">
          <w:ffData>
            <w:name w:val=""/>
            <w:enabled/>
            <w:calcOnExit w:val="0"/>
            <w:textInput>
              <w:maxLength w:val="200"/>
            </w:textInput>
          </w:ffData>
        </w:fldChar>
      </w:r>
      <w:r w:rsidRPr="009558AE">
        <w:rPr>
          <w:rFonts w:cs="Arial"/>
        </w:rPr>
        <w:instrText xml:space="preserve"> FORMTEXT </w:instrText>
      </w:r>
      <w:r w:rsidRPr="009558AE">
        <w:rPr>
          <w:rFonts w:cs="Arial"/>
        </w:rPr>
      </w:r>
      <w:r w:rsidRPr="009558AE">
        <w:rPr>
          <w:rFonts w:cs="Arial"/>
        </w:rPr>
        <w:fldChar w:fldCharType="separate"/>
      </w:r>
      <w:r>
        <w:rPr>
          <w:rFonts w:cs="Arial"/>
        </w:rPr>
        <w:t>Sincerely</w:t>
      </w:r>
      <w:r w:rsidRPr="009558AE">
        <w:rPr>
          <w:rFonts w:cs="Arial"/>
        </w:rPr>
        <w:fldChar w:fldCharType="end"/>
      </w:r>
      <w:r>
        <w:rPr>
          <w:rFonts w:cs="Arial"/>
        </w:rPr>
        <w:t>,</w:t>
      </w:r>
    </w:p>
    <w:p w:rsidR="00EC36D0" w:rsidRPr="009558AE" w:rsidRDefault="00EC36D0" w:rsidP="00EC36D0">
      <w:pPr>
        <w:ind w:left="-450" w:firstLine="450"/>
        <w:rPr>
          <w:rFonts w:cs="Arial"/>
        </w:rPr>
      </w:pPr>
    </w:p>
    <w:p w:rsidR="00EC36D0" w:rsidRPr="009558AE" w:rsidRDefault="00EC36D0" w:rsidP="00EC36D0">
      <w:pPr>
        <w:ind w:left="-450" w:firstLine="450"/>
        <w:rPr>
          <w:rFonts w:cs="Arial"/>
        </w:rPr>
      </w:pPr>
    </w:p>
    <w:p w:rsidR="00EC36D0" w:rsidRPr="009558AE" w:rsidRDefault="00EC36D0" w:rsidP="00EC36D0">
      <w:pPr>
        <w:ind w:left="-450" w:firstLine="450"/>
        <w:rPr>
          <w:rFonts w:cs="Arial"/>
        </w:rPr>
      </w:pPr>
      <w:r w:rsidRPr="009558AE">
        <w:rPr>
          <w:rFonts w:cs="Arial"/>
        </w:rPr>
        <w:tab/>
      </w:r>
      <w:r w:rsidRPr="009558AE">
        <w:rPr>
          <w:rFonts w:cs="Arial"/>
        </w:rPr>
        <w:tab/>
      </w:r>
      <w:r w:rsidRPr="009558AE">
        <w:rPr>
          <w:rFonts w:cs="Arial"/>
        </w:rPr>
        <w:tab/>
      </w:r>
      <w:r w:rsidRPr="009558AE">
        <w:rPr>
          <w:rFonts w:cs="Arial"/>
        </w:rPr>
        <w:tab/>
      </w:r>
      <w:r w:rsidRPr="009558AE">
        <w:rPr>
          <w:rFonts w:cs="Arial"/>
        </w:rPr>
        <w:tab/>
      </w:r>
      <w:r w:rsidRPr="009558AE">
        <w:rPr>
          <w:rFonts w:cs="Arial"/>
        </w:rPr>
        <w:tab/>
      </w:r>
      <w:r w:rsidRPr="009558AE">
        <w:rPr>
          <w:rFonts w:cs="Arial"/>
        </w:rPr>
        <w:tab/>
      </w:r>
    </w:p>
    <w:p w:rsidR="00EC36D0" w:rsidRPr="009558AE" w:rsidRDefault="00EC36D0" w:rsidP="00EC36D0">
      <w:pPr>
        <w:ind w:left="-450" w:firstLine="450"/>
        <w:rPr>
          <w:rFonts w:cs="Arial"/>
        </w:rPr>
      </w:pPr>
      <w:r w:rsidRPr="009558AE">
        <w:rPr>
          <w:rFonts w:cs="Arial"/>
        </w:rPr>
        <w:fldChar w:fldCharType="begin">
          <w:ffData>
            <w:name w:val=""/>
            <w:enabled/>
            <w:calcOnExit w:val="0"/>
            <w:textInput>
              <w:maxLength w:val="200"/>
            </w:textInput>
          </w:ffData>
        </w:fldChar>
      </w:r>
      <w:r w:rsidRPr="009558AE">
        <w:rPr>
          <w:rFonts w:cs="Arial"/>
        </w:rPr>
        <w:instrText xml:space="preserve"> FORMTEXT </w:instrText>
      </w:r>
      <w:r w:rsidRPr="009558AE">
        <w:rPr>
          <w:rFonts w:cs="Arial"/>
        </w:rPr>
      </w:r>
      <w:r w:rsidRPr="009558AE">
        <w:rPr>
          <w:rFonts w:cs="Arial"/>
        </w:rPr>
        <w:fldChar w:fldCharType="separate"/>
      </w:r>
      <w:r>
        <w:rPr>
          <w:rFonts w:cs="Arial"/>
        </w:rPr>
        <w:t>Robert Kearns,</w:t>
      </w:r>
      <w:r w:rsidRPr="009558AE">
        <w:rPr>
          <w:rFonts w:cs="Arial"/>
        </w:rPr>
        <w:fldChar w:fldCharType="end"/>
      </w:r>
      <w:r w:rsidRPr="009558AE">
        <w:rPr>
          <w:rFonts w:cs="Arial"/>
        </w:rPr>
        <w:tab/>
      </w:r>
      <w:r w:rsidRPr="009558AE">
        <w:rPr>
          <w:rFonts w:cs="Arial"/>
        </w:rPr>
        <w:tab/>
      </w:r>
      <w:r w:rsidRPr="009558AE">
        <w:rPr>
          <w:rFonts w:cs="Arial"/>
        </w:rPr>
        <w:tab/>
      </w:r>
      <w:r w:rsidRPr="009558AE">
        <w:rPr>
          <w:rFonts w:cs="Arial"/>
        </w:rPr>
        <w:tab/>
      </w:r>
      <w:r w:rsidRPr="009558AE">
        <w:rPr>
          <w:rFonts w:cs="Arial"/>
        </w:rPr>
        <w:tab/>
      </w:r>
    </w:p>
    <w:p w:rsidR="00EC36D0" w:rsidRPr="009558AE" w:rsidRDefault="00EC36D0" w:rsidP="00EC36D0">
      <w:pPr>
        <w:ind w:left="-450" w:firstLine="450"/>
        <w:rPr>
          <w:rFonts w:cs="Arial"/>
        </w:rPr>
      </w:pPr>
      <w:r w:rsidRPr="009558AE">
        <w:rPr>
          <w:rFonts w:cs="Arial"/>
        </w:rPr>
        <w:fldChar w:fldCharType="begin">
          <w:ffData>
            <w:name w:val=""/>
            <w:enabled/>
            <w:calcOnExit w:val="0"/>
            <w:textInput>
              <w:maxLength w:val="200"/>
            </w:textInput>
          </w:ffData>
        </w:fldChar>
      </w:r>
      <w:r w:rsidRPr="009558AE">
        <w:rPr>
          <w:rFonts w:cs="Arial"/>
        </w:rPr>
        <w:instrText xml:space="preserve"> FORMTEXT </w:instrText>
      </w:r>
      <w:r w:rsidRPr="009558AE">
        <w:rPr>
          <w:rFonts w:cs="Arial"/>
        </w:rPr>
      </w:r>
      <w:r w:rsidRPr="009558AE">
        <w:rPr>
          <w:rFonts w:cs="Arial"/>
        </w:rPr>
        <w:fldChar w:fldCharType="separate"/>
      </w:r>
      <w:r>
        <w:rPr>
          <w:rFonts w:cs="Arial"/>
        </w:rPr>
        <w:t>Manager</w:t>
      </w:r>
      <w:r w:rsidRPr="009558AE">
        <w:rPr>
          <w:rFonts w:cs="Arial"/>
        </w:rPr>
        <w:fldChar w:fldCharType="end"/>
      </w:r>
      <w:r w:rsidRPr="009558AE">
        <w:rPr>
          <w:rFonts w:cs="Arial"/>
        </w:rPr>
        <w:tab/>
      </w:r>
      <w:r w:rsidRPr="009558AE">
        <w:rPr>
          <w:rFonts w:cs="Arial"/>
        </w:rPr>
        <w:tab/>
      </w:r>
      <w:r w:rsidRPr="009558AE">
        <w:rPr>
          <w:rFonts w:cs="Arial"/>
        </w:rPr>
        <w:tab/>
      </w:r>
      <w:r w:rsidRPr="009558AE">
        <w:rPr>
          <w:rFonts w:cs="Arial"/>
        </w:rPr>
        <w:tab/>
      </w:r>
    </w:p>
    <w:p w:rsidR="00DD0247" w:rsidRPr="00DD0247" w:rsidRDefault="00EC36D0" w:rsidP="00EC36D0">
      <w:pPr>
        <w:rPr>
          <w:b/>
        </w:rPr>
      </w:pPr>
      <w:r w:rsidRPr="009558AE">
        <w:rPr>
          <w:rFonts w:cs="Arial"/>
        </w:rPr>
        <w:fldChar w:fldCharType="begin">
          <w:ffData>
            <w:name w:val=""/>
            <w:enabled/>
            <w:calcOnExit w:val="0"/>
            <w:textInput>
              <w:maxLength w:val="200"/>
            </w:textInput>
          </w:ffData>
        </w:fldChar>
      </w:r>
      <w:r w:rsidRPr="009558AE">
        <w:rPr>
          <w:rFonts w:cs="Arial"/>
        </w:rPr>
        <w:instrText xml:space="preserve"> FORMTEXT </w:instrText>
      </w:r>
      <w:r w:rsidRPr="009558AE">
        <w:rPr>
          <w:rFonts w:cs="Arial"/>
        </w:rPr>
      </w:r>
      <w:r w:rsidRPr="009558AE">
        <w:rPr>
          <w:rFonts w:cs="Arial"/>
        </w:rPr>
        <w:fldChar w:fldCharType="separate"/>
      </w:r>
      <w:r>
        <w:rPr>
          <w:rFonts w:cs="Arial"/>
        </w:rPr>
        <w:t>Office of Sponsored Programs</w:t>
      </w:r>
      <w:r w:rsidRPr="009558AE">
        <w:rPr>
          <w:rFonts w:cs="Arial"/>
        </w:rPr>
        <w:fldChar w:fldCharType="end"/>
      </w:r>
    </w:p>
    <w:sectPr w:rsidR="00DD0247" w:rsidRPr="00DD0247" w:rsidSect="00DD0247">
      <w:pgSz w:w="12240" w:h="15840" w:code="1"/>
      <w:pgMar w:top="2610" w:right="720" w:bottom="720" w:left="72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47"/>
    <w:rsid w:val="0023012E"/>
    <w:rsid w:val="003E38C2"/>
    <w:rsid w:val="00512593"/>
    <w:rsid w:val="00B62183"/>
    <w:rsid w:val="00BD5714"/>
    <w:rsid w:val="00DD0247"/>
    <w:rsid w:val="00EC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0247"/>
    <w:rPr>
      <w:rFonts w:ascii="Tahoma" w:hAnsi="Tahoma" w:cs="Tahoma"/>
      <w:sz w:val="16"/>
      <w:szCs w:val="16"/>
    </w:rPr>
  </w:style>
  <w:style w:type="character" w:customStyle="1" w:styleId="BalloonTextChar">
    <w:name w:val="Balloon Text Char"/>
    <w:basedOn w:val="DefaultParagraphFont"/>
    <w:link w:val="BalloonText"/>
    <w:uiPriority w:val="99"/>
    <w:semiHidden/>
    <w:rsid w:val="00DD0247"/>
    <w:rPr>
      <w:rFonts w:ascii="Tahoma" w:hAnsi="Tahoma" w:cs="Tahoma"/>
      <w:sz w:val="16"/>
      <w:szCs w:val="16"/>
    </w:rPr>
  </w:style>
  <w:style w:type="character" w:styleId="Hyperlink">
    <w:name w:val="Hyperlink"/>
    <w:basedOn w:val="DefaultParagraphFont"/>
    <w:rsid w:val="00EC36D0"/>
    <w:rPr>
      <w:strike w:val="0"/>
      <w:dstrike w:val="0"/>
      <w:color w:val="993333"/>
      <w:u w:val="none"/>
      <w:effect w:val="none"/>
    </w:rPr>
  </w:style>
  <w:style w:type="paragraph" w:styleId="HTMLPreformatted">
    <w:name w:val="HTML Preformatted"/>
    <w:basedOn w:val="Normal"/>
    <w:link w:val="HTMLPreformattedChar"/>
    <w:uiPriority w:val="99"/>
    <w:unhideWhenUsed/>
    <w:rsid w:val="00EC3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C36D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0247"/>
    <w:rPr>
      <w:rFonts w:ascii="Tahoma" w:hAnsi="Tahoma" w:cs="Tahoma"/>
      <w:sz w:val="16"/>
      <w:szCs w:val="16"/>
    </w:rPr>
  </w:style>
  <w:style w:type="character" w:customStyle="1" w:styleId="BalloonTextChar">
    <w:name w:val="Balloon Text Char"/>
    <w:basedOn w:val="DefaultParagraphFont"/>
    <w:link w:val="BalloonText"/>
    <w:uiPriority w:val="99"/>
    <w:semiHidden/>
    <w:rsid w:val="00DD0247"/>
    <w:rPr>
      <w:rFonts w:ascii="Tahoma" w:hAnsi="Tahoma" w:cs="Tahoma"/>
      <w:sz w:val="16"/>
      <w:szCs w:val="16"/>
    </w:rPr>
  </w:style>
  <w:style w:type="character" w:styleId="Hyperlink">
    <w:name w:val="Hyperlink"/>
    <w:basedOn w:val="DefaultParagraphFont"/>
    <w:rsid w:val="00EC36D0"/>
    <w:rPr>
      <w:strike w:val="0"/>
      <w:dstrike w:val="0"/>
      <w:color w:val="993333"/>
      <w:u w:val="none"/>
      <w:effect w:val="none"/>
    </w:rPr>
  </w:style>
  <w:style w:type="paragraph" w:styleId="HTMLPreformatted">
    <w:name w:val="HTML Preformatted"/>
    <w:basedOn w:val="Normal"/>
    <w:link w:val="HTMLPreformattedChar"/>
    <w:uiPriority w:val="99"/>
    <w:unhideWhenUsed/>
    <w:rsid w:val="00EC3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C36D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sp@andrew.cmu.edu" TargetMode="External"/><Relationship Id="rId5" Type="http://schemas.openxmlformats.org/officeDocument/2006/relationships/hyperlink" Target="http://www.cmu.edu/policies/documents/RestrictResearch.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Baumann</dc:creator>
  <cp:lastModifiedBy>Amanda Baumann</cp:lastModifiedBy>
  <cp:revision>3</cp:revision>
  <dcterms:created xsi:type="dcterms:W3CDTF">2015-02-17T21:47:00Z</dcterms:created>
  <dcterms:modified xsi:type="dcterms:W3CDTF">2015-04-24T15:57:00Z</dcterms:modified>
</cp:coreProperties>
</file>