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4A" w:rsidRDefault="001C5F4A">
      <w:bookmarkStart w:id="0" w:name="_GoBack"/>
      <w:bookmarkEnd w:id="0"/>
    </w:p>
    <w:p w:rsidR="00993724" w:rsidRPr="008B29A7" w:rsidRDefault="00993724" w:rsidP="00993724">
      <w:pPr>
        <w:jc w:val="center"/>
        <w:rPr>
          <w:b/>
          <w:sz w:val="28"/>
          <w:szCs w:val="28"/>
        </w:rPr>
      </w:pPr>
      <w:r w:rsidRPr="008B29A7">
        <w:rPr>
          <w:b/>
          <w:sz w:val="28"/>
          <w:szCs w:val="28"/>
        </w:rPr>
        <w:t xml:space="preserve">Brownfields Identification Activity </w:t>
      </w:r>
    </w:p>
    <w:p w:rsidR="00C01EF4" w:rsidRDefault="00C01EF4" w:rsidP="00C01EF4">
      <w:pPr>
        <w:pStyle w:val="BodyText"/>
      </w:pPr>
      <w:r>
        <w:t>For each photo card that you have received, list the hypothetical contaminan</w:t>
      </w:r>
      <w:r w:rsidR="00D03DF0">
        <w:t>ts. Use the Guide to Brownfield</w:t>
      </w:r>
      <w:r>
        <w:t xml:space="preserve"> Contaminants to determine the probable prior use.</w:t>
      </w:r>
    </w:p>
    <w:p w:rsidR="001C5F4A" w:rsidRPr="00E32AC5" w:rsidRDefault="001C5F4A">
      <w:pPr>
        <w:rPr>
          <w:sz w:val="16"/>
          <w:szCs w:val="16"/>
        </w:rPr>
      </w:pPr>
    </w:p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4500"/>
        <w:gridCol w:w="2477"/>
        <w:gridCol w:w="1663"/>
      </w:tblGrid>
      <w:tr w:rsidR="001C5F4A" w:rsidTr="00D03DF0">
        <w:tblPrEx>
          <w:tblCellMar>
            <w:top w:w="0" w:type="dxa"/>
            <w:bottom w:w="0" w:type="dxa"/>
          </w:tblCellMar>
        </w:tblPrEx>
        <w:tc>
          <w:tcPr>
            <w:tcW w:w="556" w:type="pct"/>
            <w:vAlign w:val="center"/>
          </w:tcPr>
          <w:p w:rsidR="001C5F4A" w:rsidRDefault="001C5F4A" w:rsidP="00EB2377">
            <w:pPr>
              <w:pStyle w:val="Heading1"/>
              <w:jc w:val="center"/>
            </w:pPr>
          </w:p>
          <w:p w:rsidR="001C5F4A" w:rsidRDefault="001C5F4A" w:rsidP="00EB2377">
            <w:pPr>
              <w:pStyle w:val="Heading1"/>
              <w:jc w:val="center"/>
            </w:pPr>
            <w:r>
              <w:t>Card Number</w:t>
            </w:r>
          </w:p>
          <w:p w:rsidR="001C5F4A" w:rsidRDefault="001C5F4A" w:rsidP="00EB2377">
            <w:pPr>
              <w:jc w:val="center"/>
            </w:pPr>
          </w:p>
        </w:tc>
        <w:tc>
          <w:tcPr>
            <w:tcW w:w="2315" w:type="pct"/>
            <w:vAlign w:val="center"/>
          </w:tcPr>
          <w:p w:rsidR="001C5F4A" w:rsidRDefault="001C5F4A" w:rsidP="00D03DF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List the contamina</w:t>
            </w:r>
            <w:r w:rsidR="00FD6BD0">
              <w:rPr>
                <w:b/>
                <w:bCs/>
                <w:sz w:val="28"/>
              </w:rPr>
              <w:t>nt</w:t>
            </w:r>
            <w:r>
              <w:rPr>
                <w:b/>
                <w:bCs/>
                <w:sz w:val="28"/>
              </w:rPr>
              <w:t>s found.</w:t>
            </w:r>
          </w:p>
        </w:tc>
        <w:tc>
          <w:tcPr>
            <w:tcW w:w="1274" w:type="pct"/>
            <w:vAlign w:val="center"/>
          </w:tcPr>
          <w:p w:rsidR="001C5F4A" w:rsidRDefault="001C5F4A" w:rsidP="00EB23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What might have been on the land?</w:t>
            </w:r>
          </w:p>
        </w:tc>
        <w:tc>
          <w:tcPr>
            <w:tcW w:w="855" w:type="pct"/>
            <w:vAlign w:val="center"/>
          </w:tcPr>
          <w:p w:rsidR="001C5F4A" w:rsidRDefault="001C5F4A" w:rsidP="00EB237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Is this a brownfield?</w:t>
            </w:r>
          </w:p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  <w:p w:rsidR="001C5F4A" w:rsidRDefault="001C5F4A">
            <w:pPr>
              <w:rPr>
                <w:sz w:val="16"/>
              </w:rPr>
            </w:pPr>
          </w:p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  <w:tr w:rsidR="001C5F4A">
        <w:tblPrEx>
          <w:tblCellMar>
            <w:top w:w="0" w:type="dxa"/>
            <w:bottom w:w="0" w:type="dxa"/>
          </w:tblCellMar>
        </w:tblPrEx>
        <w:tc>
          <w:tcPr>
            <w:tcW w:w="556" w:type="pct"/>
          </w:tcPr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>
            <w:pPr>
              <w:rPr>
                <w:sz w:val="16"/>
              </w:rPr>
            </w:pPr>
          </w:p>
          <w:p w:rsidR="001C5F4A" w:rsidRDefault="001C5F4A"/>
        </w:tc>
        <w:tc>
          <w:tcPr>
            <w:tcW w:w="2315" w:type="pct"/>
          </w:tcPr>
          <w:p w:rsidR="001C5F4A" w:rsidRDefault="001C5F4A"/>
        </w:tc>
        <w:tc>
          <w:tcPr>
            <w:tcW w:w="1274" w:type="pct"/>
          </w:tcPr>
          <w:p w:rsidR="001C5F4A" w:rsidRDefault="001C5F4A"/>
        </w:tc>
        <w:tc>
          <w:tcPr>
            <w:tcW w:w="855" w:type="pct"/>
          </w:tcPr>
          <w:p w:rsidR="001C5F4A" w:rsidRDefault="001C5F4A"/>
        </w:tc>
      </w:tr>
    </w:tbl>
    <w:p w:rsidR="00C01EF4" w:rsidRPr="00C01EF4" w:rsidRDefault="00C01EF4" w:rsidP="00983B58">
      <w:pPr>
        <w:tabs>
          <w:tab w:val="left" w:pos="6120"/>
        </w:tabs>
        <w:rPr>
          <w:sz w:val="6"/>
          <w:szCs w:val="6"/>
        </w:rPr>
      </w:pPr>
    </w:p>
    <w:p w:rsidR="001C5F4A" w:rsidRDefault="00983B58" w:rsidP="00983B58">
      <w:pPr>
        <w:tabs>
          <w:tab w:val="left" w:pos="6120"/>
        </w:tabs>
      </w:pPr>
      <w:r>
        <w:t>Reviewer’s Signature:  _______________________________</w:t>
      </w:r>
      <w:r>
        <w:tab/>
        <w:t>Rubric Score: 5</w:t>
      </w:r>
      <w:proofErr w:type="gramStart"/>
      <w:r>
        <w:t>,4,3,2,1</w:t>
      </w:r>
      <w:proofErr w:type="gramEnd"/>
    </w:p>
    <w:sectPr w:rsidR="001C5F4A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2D" w:rsidRDefault="00D67B2D">
      <w:r>
        <w:separator/>
      </w:r>
    </w:p>
  </w:endnote>
  <w:endnote w:type="continuationSeparator" w:id="0">
    <w:p w:rsidR="00D67B2D" w:rsidRDefault="00D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24" w:rsidRPr="00983B58" w:rsidRDefault="00993724" w:rsidP="00983B58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2D" w:rsidRDefault="00D67B2D">
      <w:r>
        <w:separator/>
      </w:r>
    </w:p>
  </w:footnote>
  <w:footnote w:type="continuationSeparator" w:id="0">
    <w:p w:rsidR="00D67B2D" w:rsidRDefault="00D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24" w:rsidRDefault="00993724" w:rsidP="00983B58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993724" w:rsidRPr="00983B58" w:rsidRDefault="00993724" w:rsidP="00983B58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58"/>
    <w:rsid w:val="001C5F4A"/>
    <w:rsid w:val="00256ABE"/>
    <w:rsid w:val="002E0B6F"/>
    <w:rsid w:val="005D50A2"/>
    <w:rsid w:val="00983B58"/>
    <w:rsid w:val="00993724"/>
    <w:rsid w:val="00A2481A"/>
    <w:rsid w:val="00C01EF4"/>
    <w:rsid w:val="00CD4FBE"/>
    <w:rsid w:val="00D03DF0"/>
    <w:rsid w:val="00D67B2D"/>
    <w:rsid w:val="00E32AC5"/>
    <w:rsid w:val="00EB2377"/>
    <w:rsid w:val="00EE2FCB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ABB26-0687-4DA5-8BFF-FAE7635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the following using the brownfield computer activity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the following using the brownfield computer activity</dc:title>
  <dc:subject/>
  <dc:creator>ainenj</dc:creator>
  <cp:keywords/>
  <dc:description/>
  <cp:lastModifiedBy>AVPEO Student</cp:lastModifiedBy>
  <cp:revision>2</cp:revision>
  <dcterms:created xsi:type="dcterms:W3CDTF">2019-04-08T21:47:00Z</dcterms:created>
  <dcterms:modified xsi:type="dcterms:W3CDTF">2019-04-08T21:47:00Z</dcterms:modified>
</cp:coreProperties>
</file>