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1CC1" w14:textId="3E24058A" w:rsidR="00E82B95" w:rsidRPr="006F3A77" w:rsidRDefault="00E82B95" w:rsidP="00CA14CF">
      <w:pPr>
        <w:jc w:val="center"/>
      </w:pPr>
      <w:r w:rsidRPr="006F3A77">
        <w:t xml:space="preserve">PSYCHOLOGY OF GENDER:  </w:t>
      </w:r>
      <w:r w:rsidR="00EC1AE3" w:rsidRPr="006F3A77">
        <w:t>Spring 202</w:t>
      </w:r>
      <w:r w:rsidR="00645A17" w:rsidRPr="006F3A77">
        <w:t>3</w:t>
      </w:r>
      <w:r w:rsidRPr="006F3A77">
        <w:t xml:space="preserve"> </w:t>
      </w:r>
    </w:p>
    <w:p w14:paraId="7E8817A1" w14:textId="77777777" w:rsidR="00F21C3F" w:rsidRPr="006F3A77" w:rsidRDefault="00F21C3F" w:rsidP="00CA14CF"/>
    <w:p w14:paraId="52A717F9" w14:textId="77777777" w:rsidR="00E82B95" w:rsidRPr="006F3A77" w:rsidRDefault="00E82B95" w:rsidP="00CA14CF">
      <w:r w:rsidRPr="006F3A77">
        <w:t>Instructor:</w:t>
      </w:r>
      <w:r w:rsidRPr="006F3A77">
        <w:tab/>
        <w:t xml:space="preserve">      Dr. Vicki Helgeson</w:t>
      </w:r>
    </w:p>
    <w:p w14:paraId="6F4F7ACE" w14:textId="77777777" w:rsidR="00E82B95" w:rsidRPr="006F3A77" w:rsidRDefault="00E82B95" w:rsidP="00CA14CF">
      <w:r w:rsidRPr="006F3A77">
        <w:t xml:space="preserve">Office:      </w:t>
      </w:r>
      <w:r w:rsidRPr="006F3A77">
        <w:tab/>
        <w:t xml:space="preserve">      Baker 335B</w:t>
      </w:r>
    </w:p>
    <w:p w14:paraId="57271863" w14:textId="3C8BB7E7" w:rsidR="00E82B95" w:rsidRPr="006F3A77" w:rsidRDefault="00E82B95" w:rsidP="00CA14CF">
      <w:r w:rsidRPr="006F3A77">
        <w:t xml:space="preserve">Phone:      </w:t>
      </w:r>
      <w:r w:rsidRPr="006F3A77">
        <w:tab/>
        <w:t xml:space="preserve">      </w:t>
      </w:r>
      <w:r w:rsidR="00FF7DBC" w:rsidRPr="006F3A77">
        <w:t>x</w:t>
      </w:r>
      <w:r w:rsidRPr="006F3A77">
        <w:t>82624</w:t>
      </w:r>
      <w:r w:rsidRPr="006F3A77">
        <w:tab/>
      </w:r>
      <w:r w:rsidRPr="006F3A77">
        <w:tab/>
      </w:r>
      <w:r w:rsidRPr="006F3A77">
        <w:tab/>
      </w:r>
      <w:r w:rsidRPr="006F3A77">
        <w:tab/>
      </w:r>
      <w:r w:rsidRPr="006F3A77">
        <w:tab/>
      </w:r>
    </w:p>
    <w:p w14:paraId="11DF6902" w14:textId="639DECA1" w:rsidR="00E82B95" w:rsidRPr="006F3A77" w:rsidRDefault="00E82B95" w:rsidP="00CA14CF">
      <w:r w:rsidRPr="006F3A77">
        <w:t xml:space="preserve">Email:  </w:t>
      </w:r>
      <w:r w:rsidRPr="006F3A77">
        <w:tab/>
        <w:t xml:space="preserve">      </w:t>
      </w:r>
      <w:hyperlink r:id="rId7" w:history="1">
        <w:r w:rsidR="00FF7DBC" w:rsidRPr="006F3A77">
          <w:rPr>
            <w:rStyle w:val="Hyperlink"/>
          </w:rPr>
          <w:t>vh2e@andrew.cmu.edu</w:t>
        </w:r>
      </w:hyperlink>
      <w:r w:rsidR="00FF7DBC" w:rsidRPr="006F3A77">
        <w:t>; readily available by appointment</w:t>
      </w:r>
    </w:p>
    <w:p w14:paraId="278762CD" w14:textId="2AF8C1DE" w:rsidR="00E82B95" w:rsidRPr="006F3A77" w:rsidRDefault="00E82B95" w:rsidP="00CA14CF">
      <w:pPr>
        <w:rPr>
          <w:b/>
          <w:bCs/>
        </w:rPr>
      </w:pPr>
    </w:p>
    <w:p w14:paraId="42115347" w14:textId="77777777" w:rsidR="00E82B95" w:rsidRPr="006F3A77" w:rsidRDefault="00E82B95" w:rsidP="00CA14CF">
      <w:pPr>
        <w:rPr>
          <w:b/>
          <w:bCs/>
        </w:rPr>
      </w:pPr>
      <w:r w:rsidRPr="006F3A77">
        <w:rPr>
          <w:b/>
          <w:bCs/>
          <w:u w:val="single"/>
        </w:rPr>
        <w:t>Course Description</w:t>
      </w:r>
      <w:r w:rsidRPr="006F3A77">
        <w:rPr>
          <w:b/>
          <w:bCs/>
        </w:rPr>
        <w:t>:</w:t>
      </w:r>
    </w:p>
    <w:p w14:paraId="2DB490ED" w14:textId="77777777" w:rsidR="00E82B95" w:rsidRPr="006F3A77" w:rsidRDefault="00E82B95" w:rsidP="00CA14CF"/>
    <w:p w14:paraId="0328AE8A" w14:textId="50895DF2" w:rsidR="00E82B95" w:rsidRPr="006F3A77" w:rsidRDefault="00E82B95" w:rsidP="00CA14CF">
      <w:pPr>
        <w:ind w:left="720"/>
      </w:pPr>
      <w:r w:rsidRPr="006F3A77">
        <w:t xml:space="preserve">This course is devoted to the investigation of psychological gender rather than biological sex.  That is, </w:t>
      </w:r>
      <w:r w:rsidR="00EC1AE3" w:rsidRPr="006F3A77">
        <w:t xml:space="preserve">gender </w:t>
      </w:r>
      <w:r w:rsidRPr="006F3A77">
        <w:t>will be explored from a social psychological (e.g., socialization) perspective.  Implications of gender role</w:t>
      </w:r>
      <w:r w:rsidR="00EC1AE3" w:rsidRPr="006F3A77">
        <w:t xml:space="preserve">s for </w:t>
      </w:r>
      <w:r w:rsidRPr="006F3A77">
        <w:t>relationships and health will be the course focus.  The reading will be from a textbook that the instructor has written as well as empirical articles from the scientific literature.</w:t>
      </w:r>
    </w:p>
    <w:p w14:paraId="243235DF" w14:textId="00FF12E3" w:rsidR="00E82B95" w:rsidRPr="006F3A77" w:rsidRDefault="00E82B95" w:rsidP="00CA14CF">
      <w:pPr>
        <w:rPr>
          <w:b/>
          <w:bCs/>
        </w:rPr>
      </w:pPr>
    </w:p>
    <w:p w14:paraId="51F088BD" w14:textId="77777777" w:rsidR="00E82B95" w:rsidRPr="006F3A77" w:rsidRDefault="00E82B95" w:rsidP="00CA14CF">
      <w:pPr>
        <w:rPr>
          <w:b/>
          <w:bCs/>
        </w:rPr>
      </w:pPr>
      <w:r w:rsidRPr="006F3A77">
        <w:rPr>
          <w:b/>
          <w:bCs/>
          <w:u w:val="single"/>
        </w:rPr>
        <w:t>Recommended Text</w:t>
      </w:r>
      <w:r w:rsidRPr="006F3A77">
        <w:rPr>
          <w:b/>
          <w:bCs/>
        </w:rPr>
        <w:t xml:space="preserve">:  </w:t>
      </w:r>
    </w:p>
    <w:p w14:paraId="7924958E" w14:textId="77777777" w:rsidR="00E82B95" w:rsidRPr="006F3A77" w:rsidRDefault="00E82B95" w:rsidP="00CA14CF"/>
    <w:p w14:paraId="72F9342B" w14:textId="13BA9CF8" w:rsidR="00E82B95" w:rsidRPr="006F3A77" w:rsidRDefault="00E82B95" w:rsidP="00CA14CF">
      <w:pPr>
        <w:ind w:left="720"/>
      </w:pPr>
      <w:r w:rsidRPr="006F3A77">
        <w:t xml:space="preserve">Helgeson, V. S. (2020).  </w:t>
      </w:r>
      <w:r w:rsidRPr="006F3A77">
        <w:rPr>
          <w:i/>
          <w:iCs/>
        </w:rPr>
        <w:t>The Psychology of Gender (6</w:t>
      </w:r>
      <w:r w:rsidRPr="006F3A77">
        <w:rPr>
          <w:i/>
          <w:iCs/>
          <w:vertAlign w:val="superscript"/>
        </w:rPr>
        <w:t>th</w:t>
      </w:r>
      <w:r w:rsidRPr="006F3A77">
        <w:rPr>
          <w:i/>
          <w:iCs/>
        </w:rPr>
        <w:t xml:space="preserve"> edition)</w:t>
      </w:r>
      <w:r w:rsidRPr="006F3A77">
        <w:t xml:space="preserve">.  New York:  Taylor &amp; Francis. </w:t>
      </w:r>
    </w:p>
    <w:p w14:paraId="5D533B39" w14:textId="77777777" w:rsidR="00E82B95" w:rsidRPr="006F3A77" w:rsidRDefault="00E82B95" w:rsidP="00CA14CF">
      <w:pPr>
        <w:ind w:left="720"/>
        <w:rPr>
          <w:u w:val="single"/>
        </w:rPr>
      </w:pPr>
    </w:p>
    <w:p w14:paraId="5D13DF3C" w14:textId="77777777" w:rsidR="00E82B95" w:rsidRPr="006F3A77" w:rsidRDefault="00E82B95" w:rsidP="00CA14CF">
      <w:pPr>
        <w:ind w:left="720"/>
      </w:pPr>
      <w:r w:rsidRPr="006F3A77">
        <w:t xml:space="preserve">Class website:  </w:t>
      </w:r>
      <w:hyperlink r:id="rId8" w:history="1">
        <w:r w:rsidRPr="006F3A77">
          <w:rPr>
            <w:rStyle w:val="Hyperlink"/>
          </w:rPr>
          <w:t>http://www.cmu.edu/canvas/</w:t>
        </w:r>
      </w:hyperlink>
    </w:p>
    <w:p w14:paraId="54844FE0" w14:textId="77777777" w:rsidR="00E82B95" w:rsidRPr="006F3A77" w:rsidRDefault="00E82B95" w:rsidP="00CA14CF">
      <w:pPr>
        <w:rPr>
          <w:b/>
          <w:bCs/>
        </w:rPr>
      </w:pPr>
    </w:p>
    <w:p w14:paraId="37EF2043" w14:textId="77777777" w:rsidR="00E82B95" w:rsidRPr="006F3A77" w:rsidRDefault="00E82B95" w:rsidP="00CA14CF">
      <w:pPr>
        <w:rPr>
          <w:b/>
          <w:bCs/>
          <w:u w:val="single"/>
        </w:rPr>
      </w:pPr>
      <w:r w:rsidRPr="006F3A77">
        <w:rPr>
          <w:b/>
          <w:bCs/>
          <w:u w:val="single"/>
        </w:rPr>
        <w:t>Course Goals:</w:t>
      </w:r>
    </w:p>
    <w:p w14:paraId="6BB579C3" w14:textId="77777777" w:rsidR="00E82B95" w:rsidRPr="006F3A77" w:rsidRDefault="00E82B95" w:rsidP="00CA14CF">
      <w:pPr>
        <w:rPr>
          <w:u w:val="single"/>
        </w:rPr>
      </w:pPr>
    </w:p>
    <w:p w14:paraId="2C0D1C5C" w14:textId="77777777" w:rsidR="00E82B95" w:rsidRPr="006F3A77" w:rsidRDefault="00E82B95" w:rsidP="00CA14CF">
      <w:pPr>
        <w:numPr>
          <w:ilvl w:val="0"/>
          <w:numId w:val="4"/>
        </w:numPr>
      </w:pPr>
      <w:r w:rsidRPr="006F3A77">
        <w:t>Familiarity with multiple areas within the psychology of gender, including theoretical perspectives, research findings, and their applications to relationships and health.</w:t>
      </w:r>
    </w:p>
    <w:p w14:paraId="0E05CC44" w14:textId="77777777" w:rsidR="00E82B95" w:rsidRPr="006F3A77" w:rsidRDefault="00E82B95" w:rsidP="00CA14CF"/>
    <w:p w14:paraId="0F7A1430" w14:textId="77777777" w:rsidR="00E82B95" w:rsidRPr="006F3A77" w:rsidRDefault="00E82B95" w:rsidP="00CA14CF">
      <w:pPr>
        <w:numPr>
          <w:ilvl w:val="0"/>
          <w:numId w:val="4"/>
        </w:numPr>
      </w:pPr>
      <w:r w:rsidRPr="006F3A77">
        <w:t>Familiarity with theory, research, and applications in related disciplines, such as sociology, public health, medicine, law, and anthropology.</w:t>
      </w:r>
    </w:p>
    <w:p w14:paraId="596533DA" w14:textId="77777777" w:rsidR="00E82B95" w:rsidRPr="006F3A77" w:rsidRDefault="00E82B95" w:rsidP="00CA14CF"/>
    <w:p w14:paraId="1A8317CD" w14:textId="77777777" w:rsidR="00E82B95" w:rsidRPr="006F3A77" w:rsidRDefault="00E82B95" w:rsidP="00CA14CF">
      <w:pPr>
        <w:numPr>
          <w:ilvl w:val="0"/>
          <w:numId w:val="4"/>
        </w:numPr>
      </w:pPr>
      <w:r w:rsidRPr="006F3A77">
        <w:t>Familiarity with diverse experimental, laboratory, and field paradigms used in the field of psychology of gender.</w:t>
      </w:r>
    </w:p>
    <w:p w14:paraId="3234D2A3" w14:textId="77777777" w:rsidR="00E82B95" w:rsidRPr="006F3A77" w:rsidRDefault="00E82B95" w:rsidP="00CA14CF"/>
    <w:p w14:paraId="2F8195C7" w14:textId="53D659F9" w:rsidR="00E82B95" w:rsidRPr="006F3A77" w:rsidRDefault="00E82B95" w:rsidP="00CA14CF">
      <w:pPr>
        <w:numPr>
          <w:ilvl w:val="0"/>
          <w:numId w:val="4"/>
        </w:numPr>
      </w:pPr>
      <w:r w:rsidRPr="006F3A77">
        <w:t>Understanding of the history of the psychology of gender, including the impact of theory shifts on the choice of questions asked and methods used.</w:t>
      </w:r>
    </w:p>
    <w:p w14:paraId="195BAF9D" w14:textId="77777777" w:rsidR="00E82B95" w:rsidRPr="006F3A77" w:rsidRDefault="00E82B95" w:rsidP="00CA14CF"/>
    <w:p w14:paraId="6D6CD5FA" w14:textId="77777777" w:rsidR="00E82B95" w:rsidRPr="006F3A77" w:rsidRDefault="00E82B95" w:rsidP="00CA14CF">
      <w:pPr>
        <w:numPr>
          <w:ilvl w:val="0"/>
          <w:numId w:val="4"/>
        </w:numPr>
      </w:pPr>
      <w:r w:rsidRPr="006F3A77">
        <w:t>Understanding of the ethical issues surrounding research in the psychology of gender.</w:t>
      </w:r>
    </w:p>
    <w:p w14:paraId="0359BDA7" w14:textId="77777777" w:rsidR="00E82B95" w:rsidRPr="006F3A77" w:rsidRDefault="00E82B95" w:rsidP="00CA14CF"/>
    <w:p w14:paraId="24CD5D73" w14:textId="77777777" w:rsidR="00E82B95" w:rsidRPr="006F3A77" w:rsidRDefault="00E82B95" w:rsidP="00CA14CF">
      <w:pPr>
        <w:numPr>
          <w:ilvl w:val="0"/>
          <w:numId w:val="4"/>
        </w:numPr>
      </w:pPr>
      <w:r w:rsidRPr="006F3A77">
        <w:t>Ability to read and critique psychological articles.</w:t>
      </w:r>
    </w:p>
    <w:p w14:paraId="7586DDF0" w14:textId="77777777" w:rsidR="00E82B95" w:rsidRPr="006F3A77" w:rsidRDefault="00E82B95" w:rsidP="00CA14CF">
      <w:pPr>
        <w:pStyle w:val="ListParagraph"/>
      </w:pPr>
    </w:p>
    <w:p w14:paraId="51FD463C" w14:textId="77777777" w:rsidR="00E82B95" w:rsidRPr="006F3A77" w:rsidRDefault="00E82B95" w:rsidP="00CA14CF">
      <w:pPr>
        <w:numPr>
          <w:ilvl w:val="0"/>
          <w:numId w:val="4"/>
        </w:numPr>
      </w:pPr>
      <w:r w:rsidRPr="006F3A77">
        <w:t>Ability to locate psychological research articles with psychology databases (</w:t>
      </w:r>
      <w:proofErr w:type="spellStart"/>
      <w:r w:rsidRPr="006F3A77">
        <w:t>PsychInfo</w:t>
      </w:r>
      <w:proofErr w:type="spellEnd"/>
      <w:r w:rsidRPr="006F3A77">
        <w:t>)</w:t>
      </w:r>
    </w:p>
    <w:p w14:paraId="7C7C43FC" w14:textId="77777777" w:rsidR="00E82B95" w:rsidRPr="006F3A77" w:rsidRDefault="00E82B95" w:rsidP="00CA14CF"/>
    <w:p w14:paraId="464912BB" w14:textId="3B00B9D5" w:rsidR="00E82B95" w:rsidRPr="006F3A77" w:rsidRDefault="00E82B95" w:rsidP="00CA14CF">
      <w:pPr>
        <w:numPr>
          <w:ilvl w:val="0"/>
          <w:numId w:val="4"/>
        </w:numPr>
      </w:pPr>
      <w:r w:rsidRPr="006F3A77">
        <w:t xml:space="preserve">Acquire/enhance skills in oral </w:t>
      </w:r>
      <w:r w:rsidR="00CB3FC6" w:rsidRPr="006F3A77">
        <w:t xml:space="preserve">and written </w:t>
      </w:r>
      <w:r w:rsidRPr="006F3A77">
        <w:t>presentation.</w:t>
      </w:r>
    </w:p>
    <w:p w14:paraId="26FD95B3" w14:textId="77777777" w:rsidR="00E82B95" w:rsidRPr="006F3A77" w:rsidRDefault="00E82B95" w:rsidP="00CA14CF"/>
    <w:p w14:paraId="6964B49D" w14:textId="75D41204" w:rsidR="00E82B95" w:rsidRPr="006F3A77" w:rsidRDefault="00E82B95" w:rsidP="00CA14CF">
      <w:pPr>
        <w:numPr>
          <w:ilvl w:val="0"/>
          <w:numId w:val="4"/>
        </w:numPr>
      </w:pPr>
      <w:r w:rsidRPr="006F3A77">
        <w:t>Instill a sense of curiosity, critical thinking, and enthusiasm for the field.</w:t>
      </w:r>
    </w:p>
    <w:p w14:paraId="63C41305" w14:textId="77777777" w:rsidR="00372112" w:rsidRPr="006F3A77" w:rsidRDefault="00372112" w:rsidP="00372112"/>
    <w:p w14:paraId="5BD28538" w14:textId="1A52B1FB" w:rsidR="00E82B95" w:rsidRPr="006F3A77" w:rsidRDefault="00E82B95" w:rsidP="00CB3FC6">
      <w:pPr>
        <w:jc w:val="center"/>
        <w:rPr>
          <w:b/>
          <w:bCs/>
          <w:caps/>
        </w:rPr>
      </w:pPr>
      <w:r w:rsidRPr="006F3A77">
        <w:rPr>
          <w:b/>
          <w:bCs/>
          <w:caps/>
        </w:rPr>
        <w:lastRenderedPageBreak/>
        <w:t>Course Requirements and Assessment Methods</w:t>
      </w:r>
    </w:p>
    <w:p w14:paraId="58471213" w14:textId="77777777" w:rsidR="00E82B95" w:rsidRPr="006F3A77" w:rsidRDefault="00E82B95" w:rsidP="00CA14CF">
      <w:pPr>
        <w:rPr>
          <w:b/>
          <w:bCs/>
        </w:rPr>
      </w:pPr>
    </w:p>
    <w:p w14:paraId="07EEFC66" w14:textId="13FB1723" w:rsidR="00E82B95" w:rsidRPr="006F3A77" w:rsidRDefault="00E82B95" w:rsidP="00CA14CF">
      <w:r w:rsidRPr="006F3A77">
        <w:rPr>
          <w:b/>
          <w:bCs/>
        </w:rPr>
        <w:t>1.</w:t>
      </w:r>
      <w:r w:rsidRPr="006F3A77">
        <w:t xml:space="preserve">  </w:t>
      </w:r>
      <w:r w:rsidRPr="006F3A77">
        <w:rPr>
          <w:b/>
        </w:rPr>
        <w:t>Class Participation</w:t>
      </w:r>
      <w:r w:rsidRPr="006F3A77">
        <w:rPr>
          <w:b/>
        </w:rPr>
        <w:tab/>
      </w:r>
      <w:r w:rsidRPr="006F3A77">
        <w:rPr>
          <w:b/>
        </w:rPr>
        <w:tab/>
      </w:r>
      <w:r w:rsidRPr="006F3A77">
        <w:rPr>
          <w:b/>
        </w:rPr>
        <w:tab/>
      </w:r>
      <w:r w:rsidRPr="006F3A77">
        <w:rPr>
          <w:b/>
        </w:rPr>
        <w:tab/>
      </w:r>
      <w:r w:rsidRPr="006F3A77">
        <w:rPr>
          <w:b/>
        </w:rPr>
        <w:tab/>
      </w:r>
      <w:r w:rsidRPr="006F3A77">
        <w:rPr>
          <w:b/>
        </w:rPr>
        <w:tab/>
      </w:r>
      <w:r w:rsidRPr="006F3A77">
        <w:rPr>
          <w:b/>
        </w:rPr>
        <w:tab/>
      </w:r>
      <w:r w:rsidRPr="006F3A77">
        <w:rPr>
          <w:b/>
        </w:rPr>
        <w:tab/>
      </w:r>
      <w:r w:rsidRPr="006F3A77">
        <w:rPr>
          <w:b/>
        </w:rPr>
        <w:tab/>
      </w:r>
      <w:r w:rsidR="00EC1AE3" w:rsidRPr="006F3A77">
        <w:rPr>
          <w:b/>
        </w:rPr>
        <w:t>8</w:t>
      </w:r>
      <w:r w:rsidR="00AE28B4" w:rsidRPr="006F3A77">
        <w:rPr>
          <w:b/>
        </w:rPr>
        <w:t>0</w:t>
      </w:r>
      <w:r w:rsidRPr="006F3A77">
        <w:rPr>
          <w:b/>
        </w:rPr>
        <w:t xml:space="preserve"> pts</w:t>
      </w:r>
      <w:r w:rsidRPr="006F3A77">
        <w:tab/>
      </w:r>
      <w:r w:rsidRPr="006F3A77">
        <w:tab/>
      </w:r>
      <w:r w:rsidRPr="006F3A77">
        <w:tab/>
      </w:r>
      <w:r w:rsidRPr="006F3A77">
        <w:tab/>
      </w:r>
      <w:r w:rsidRPr="006F3A77">
        <w:tab/>
      </w:r>
    </w:p>
    <w:p w14:paraId="4529C2CE" w14:textId="1E68452C" w:rsidR="00E772B9" w:rsidRPr="006F3A77" w:rsidRDefault="00E82B95" w:rsidP="00CA14CF">
      <w:pPr>
        <w:ind w:left="576"/>
        <w:rPr>
          <w:b/>
          <w:bCs/>
        </w:rPr>
      </w:pPr>
      <w:r w:rsidRPr="006F3A77">
        <w:t>Based on attendance and contribution to class discussion (</w:t>
      </w:r>
      <w:r w:rsidR="00E772B9" w:rsidRPr="006F3A77">
        <w:t>25</w:t>
      </w:r>
      <w:r w:rsidRPr="006F3A77">
        <w:t xml:space="preserve"> classes)</w:t>
      </w:r>
      <w:r w:rsidR="00E772B9" w:rsidRPr="006F3A77">
        <w:t xml:space="preserve"> [2 X 25 = 50].</w:t>
      </w:r>
    </w:p>
    <w:p w14:paraId="765591AB" w14:textId="21326049" w:rsidR="00E82B95" w:rsidRPr="006F3A77" w:rsidRDefault="00E772B9" w:rsidP="00CA14CF">
      <w:pPr>
        <w:ind w:left="576"/>
      </w:pPr>
      <w:r w:rsidRPr="006F3A77">
        <w:t xml:space="preserve">Based on </w:t>
      </w:r>
      <w:r w:rsidR="00E82B95" w:rsidRPr="006F3A77">
        <w:t>chapter quizzes. A brief quiz (3 pts each) will be given during the first 5 minutes of each chapter discussion class (12 classes)</w:t>
      </w:r>
      <w:r w:rsidRPr="006F3A77">
        <w:t xml:space="preserve"> [3 X 12 = 36 pts]</w:t>
      </w:r>
      <w:r w:rsidR="00E82B95" w:rsidRPr="006F3A77">
        <w:t>.</w:t>
      </w:r>
    </w:p>
    <w:p w14:paraId="24A485F2" w14:textId="6E2761B6" w:rsidR="00E772B9" w:rsidRPr="006F3A77" w:rsidRDefault="00E772B9" w:rsidP="00CA14CF">
      <w:pPr>
        <w:ind w:left="576"/>
        <w:rPr>
          <w:i/>
          <w:iCs/>
        </w:rPr>
      </w:pPr>
      <w:r w:rsidRPr="006F3A77">
        <w:rPr>
          <w:i/>
          <w:iCs/>
        </w:rPr>
        <w:t>6 points to skip or use as extra credit (missed class, not participating, missed quizzes)</w:t>
      </w:r>
    </w:p>
    <w:p w14:paraId="1000DD51" w14:textId="77777777" w:rsidR="00E82B95" w:rsidRPr="006F3A77" w:rsidRDefault="00E82B95" w:rsidP="00CA14CF"/>
    <w:p w14:paraId="0C372407" w14:textId="0317165E" w:rsidR="00E82B95" w:rsidRPr="006F3A77" w:rsidRDefault="00741AA8" w:rsidP="00CA14CF">
      <w:pPr>
        <w:rPr>
          <w:b/>
        </w:rPr>
      </w:pPr>
      <w:r w:rsidRPr="006F3A77">
        <w:rPr>
          <w:b/>
        </w:rPr>
        <w:t>2</w:t>
      </w:r>
      <w:r w:rsidR="00E82B95" w:rsidRPr="006F3A77">
        <w:rPr>
          <w:b/>
        </w:rPr>
        <w:t>. 1</w:t>
      </w:r>
      <w:r w:rsidR="00E772B9" w:rsidRPr="006F3A77">
        <w:rPr>
          <w:b/>
        </w:rPr>
        <w:t>1</w:t>
      </w:r>
      <w:r w:rsidR="00E82B95" w:rsidRPr="006F3A77">
        <w:rPr>
          <w:b/>
        </w:rPr>
        <w:t xml:space="preserve"> Comment Papers</w:t>
      </w:r>
      <w:r w:rsidR="00EF6CDD" w:rsidRPr="006F3A77">
        <w:rPr>
          <w:b/>
        </w:rPr>
        <w:t xml:space="preserve"> </w:t>
      </w:r>
      <w:r w:rsidR="00EF6CDD" w:rsidRPr="006F3A77">
        <w:rPr>
          <w:bCs/>
        </w:rPr>
        <w:t>(1</w:t>
      </w:r>
      <w:r w:rsidR="00E772B9" w:rsidRPr="006F3A77">
        <w:rPr>
          <w:bCs/>
        </w:rPr>
        <w:t>0</w:t>
      </w:r>
      <w:r w:rsidR="00EF6CDD" w:rsidRPr="006F3A77">
        <w:rPr>
          <w:bCs/>
        </w:rPr>
        <w:t xml:space="preserve"> pts each)</w:t>
      </w:r>
      <w:r w:rsidR="00E82B95" w:rsidRPr="006F3A77">
        <w:rPr>
          <w:b/>
        </w:rPr>
        <w:tab/>
      </w:r>
      <w:r w:rsidR="00E82B95" w:rsidRPr="006F3A77">
        <w:rPr>
          <w:b/>
        </w:rPr>
        <w:tab/>
      </w:r>
      <w:r w:rsidR="00E82B95" w:rsidRPr="006F3A77">
        <w:rPr>
          <w:b/>
        </w:rPr>
        <w:tab/>
      </w:r>
      <w:r w:rsidR="00E82B95" w:rsidRPr="006F3A77">
        <w:rPr>
          <w:b/>
        </w:rPr>
        <w:tab/>
      </w:r>
      <w:r w:rsidR="00E82B95" w:rsidRPr="006F3A77">
        <w:rPr>
          <w:b/>
        </w:rPr>
        <w:tab/>
      </w:r>
      <w:r w:rsidR="00E82B95" w:rsidRPr="006F3A77">
        <w:rPr>
          <w:b/>
        </w:rPr>
        <w:tab/>
      </w:r>
      <w:r w:rsidR="00882E6D" w:rsidRPr="006F3A77">
        <w:rPr>
          <w:b/>
        </w:rPr>
        <w:t xml:space="preserve">          </w:t>
      </w:r>
      <w:r w:rsidR="00E82B95" w:rsidRPr="006F3A77">
        <w:rPr>
          <w:b/>
        </w:rPr>
        <w:t>1</w:t>
      </w:r>
      <w:r w:rsidR="00E772B9" w:rsidRPr="006F3A77">
        <w:rPr>
          <w:b/>
        </w:rPr>
        <w:t>10</w:t>
      </w:r>
      <w:r w:rsidR="00882E6D" w:rsidRPr="006F3A77">
        <w:rPr>
          <w:b/>
        </w:rPr>
        <w:t xml:space="preserve"> </w:t>
      </w:r>
      <w:r w:rsidR="00E82B95" w:rsidRPr="006F3A77">
        <w:rPr>
          <w:b/>
        </w:rPr>
        <w:t>pts</w:t>
      </w:r>
    </w:p>
    <w:p w14:paraId="4C5CEE6D" w14:textId="4C06E5D8" w:rsidR="00552655" w:rsidRPr="006F3A77" w:rsidRDefault="00552655" w:rsidP="00CA14CF">
      <w:pPr>
        <w:rPr>
          <w:i/>
          <w:iCs/>
        </w:rPr>
      </w:pPr>
      <w:r w:rsidRPr="006F3A77">
        <w:rPr>
          <w:b/>
        </w:rPr>
        <w:tab/>
      </w:r>
      <w:r w:rsidRPr="006F3A77">
        <w:rPr>
          <w:b/>
          <w:i/>
          <w:iCs/>
        </w:rPr>
        <w:t>Note that there are 1</w:t>
      </w:r>
      <w:r w:rsidR="00E772B9" w:rsidRPr="006F3A77">
        <w:rPr>
          <w:b/>
          <w:i/>
          <w:iCs/>
        </w:rPr>
        <w:t>2</w:t>
      </w:r>
      <w:r w:rsidRPr="006F3A77">
        <w:rPr>
          <w:b/>
          <w:i/>
          <w:iCs/>
        </w:rPr>
        <w:t>: You have one pass (i.e., can skip it, can drop it)</w:t>
      </w:r>
    </w:p>
    <w:p w14:paraId="3A6DCB7A" w14:textId="77777777" w:rsidR="00E82B95" w:rsidRPr="006F3A77" w:rsidRDefault="00E82B95" w:rsidP="00CA14CF">
      <w:pPr>
        <w:ind w:left="576"/>
      </w:pPr>
    </w:p>
    <w:p w14:paraId="2123E43C" w14:textId="7589C67B" w:rsidR="00E82B95" w:rsidRPr="006F3A77" w:rsidRDefault="00E82B95" w:rsidP="00CA14CF">
      <w:pPr>
        <w:ind w:left="576"/>
        <w:rPr>
          <w:b/>
        </w:rPr>
      </w:pPr>
      <w:r w:rsidRPr="006F3A77">
        <w:t>Comment papers must be posted to canvas by 12:00 noon on Tuesday for Wednesday class discussions</w:t>
      </w:r>
      <w:r w:rsidR="00175640" w:rsidRPr="006F3A77">
        <w:t xml:space="preserve">. (If a discussion </w:t>
      </w:r>
      <w:proofErr w:type="gramStart"/>
      <w:r w:rsidR="00175640" w:rsidRPr="006F3A77">
        <w:t>has to</w:t>
      </w:r>
      <w:proofErr w:type="gramEnd"/>
      <w:r w:rsidR="00175640" w:rsidRPr="006F3A77">
        <w:t xml:space="preserve"> be moved to Monday, comment papers will be due Friday at 12:00 noon before the discussion.) </w:t>
      </w:r>
      <w:r w:rsidRPr="006F3A77">
        <w:rPr>
          <w:b/>
        </w:rPr>
        <w:t xml:space="preserve">Late comment papers will </w:t>
      </w:r>
      <w:r w:rsidRPr="006F3A77">
        <w:rPr>
          <w:b/>
          <w:u w:val="single"/>
        </w:rPr>
        <w:t>not be accepted for any reason</w:t>
      </w:r>
      <w:r w:rsidRPr="006F3A77">
        <w:rPr>
          <w:b/>
        </w:rPr>
        <w:t xml:space="preserve"> as their purpose is to facilitate class discussion. </w:t>
      </w:r>
    </w:p>
    <w:p w14:paraId="78F78E43" w14:textId="77777777" w:rsidR="00E82B95" w:rsidRPr="006F3A77" w:rsidRDefault="00E82B95" w:rsidP="00CA14CF">
      <w:pPr>
        <w:ind w:left="576"/>
        <w:rPr>
          <w:b/>
        </w:rPr>
      </w:pPr>
    </w:p>
    <w:p w14:paraId="4C199095" w14:textId="345ED90B" w:rsidR="00E82B95" w:rsidRPr="006F3A77" w:rsidRDefault="00E82B95" w:rsidP="00CA14CF">
      <w:pPr>
        <w:ind w:left="576"/>
      </w:pPr>
      <w:r w:rsidRPr="006F3A77">
        <w:t>Comment papers consists of 3 parts</w:t>
      </w:r>
      <w:r w:rsidR="00C1419D" w:rsidRPr="006F3A77">
        <w:t xml:space="preserve"> and </w:t>
      </w:r>
      <w:r w:rsidR="00CB3FC6" w:rsidRPr="006F3A77">
        <w:t xml:space="preserve">must </w:t>
      </w:r>
      <w:r w:rsidR="00C1419D" w:rsidRPr="006F3A77">
        <w:rPr>
          <w:b/>
          <w:bCs/>
        </w:rPr>
        <w:t>be no longer than one page</w:t>
      </w:r>
      <w:r w:rsidRPr="006F3A77">
        <w:t>:</w:t>
      </w:r>
    </w:p>
    <w:p w14:paraId="0BCC81DE" w14:textId="77777777" w:rsidR="00E82B95" w:rsidRPr="006F3A77" w:rsidRDefault="00E82B95" w:rsidP="00CA14CF">
      <w:pPr>
        <w:pStyle w:val="ListParagraph"/>
        <w:numPr>
          <w:ilvl w:val="0"/>
          <w:numId w:val="3"/>
        </w:numPr>
      </w:pPr>
      <w:r w:rsidRPr="006F3A77">
        <w:t>one paragraph summary of the main point of the article (2-4 sentences in your own words) [4 pts]</w:t>
      </w:r>
    </w:p>
    <w:p w14:paraId="3F9EDE0A" w14:textId="09216291" w:rsidR="00E82B95" w:rsidRPr="006F3A77" w:rsidRDefault="00E82B95" w:rsidP="00CA14CF">
      <w:pPr>
        <w:pStyle w:val="ListParagraph"/>
        <w:numPr>
          <w:ilvl w:val="0"/>
          <w:numId w:val="3"/>
        </w:numPr>
      </w:pPr>
      <w:r w:rsidRPr="006F3A77">
        <w:t>one comment (see definition of a “comment”</w:t>
      </w:r>
      <w:r w:rsidR="00C1419D" w:rsidRPr="006F3A77">
        <w:t xml:space="preserve"> below</w:t>
      </w:r>
      <w:r w:rsidRPr="006F3A77">
        <w:t>) [5 pts]</w:t>
      </w:r>
    </w:p>
    <w:p w14:paraId="4CB90EE8" w14:textId="77777777" w:rsidR="00E82B95" w:rsidRPr="006F3A77" w:rsidRDefault="00E82B95" w:rsidP="00CA14CF">
      <w:pPr>
        <w:pStyle w:val="ListParagraph"/>
        <w:numPr>
          <w:ilvl w:val="0"/>
          <w:numId w:val="3"/>
        </w:numPr>
      </w:pPr>
      <w:r w:rsidRPr="006F3A77">
        <w:t xml:space="preserve">one question for class discussion (that you should be willing to discuss) [1 </w:t>
      </w:r>
      <w:proofErr w:type="spellStart"/>
      <w:r w:rsidRPr="006F3A77">
        <w:t>pt</w:t>
      </w:r>
      <w:proofErr w:type="spellEnd"/>
      <w:r w:rsidRPr="006F3A77">
        <w:t>]</w:t>
      </w:r>
    </w:p>
    <w:p w14:paraId="727DBBFC" w14:textId="77777777" w:rsidR="00E82B95" w:rsidRPr="006F3A77" w:rsidRDefault="00E82B95" w:rsidP="00CA14CF">
      <w:pPr>
        <w:ind w:left="576"/>
        <w:rPr>
          <w:b/>
        </w:rPr>
      </w:pPr>
    </w:p>
    <w:p w14:paraId="5CA1AD5A" w14:textId="77777777" w:rsidR="00E82B95" w:rsidRPr="006F3A77" w:rsidRDefault="00E82B95" w:rsidP="00CA14CF">
      <w:pPr>
        <w:ind w:left="576"/>
      </w:pPr>
      <w:r w:rsidRPr="006F3A77">
        <w:t>The comment can be:</w:t>
      </w:r>
    </w:p>
    <w:p w14:paraId="41844ACF" w14:textId="3DAD1F49" w:rsidR="00E82B95" w:rsidRPr="006F3A77" w:rsidRDefault="00E82B95" w:rsidP="00CA14CF">
      <w:pPr>
        <w:pStyle w:val="ListParagraph"/>
        <w:numPr>
          <w:ilvl w:val="0"/>
          <w:numId w:val="1"/>
        </w:numPr>
        <w:rPr>
          <w:i/>
          <w:iCs/>
        </w:rPr>
      </w:pPr>
      <w:r w:rsidRPr="006F3A77">
        <w:t>a suggestion for a future research direction (e.g., I wonder how the results would be affected by studying people who have same-sex romantic partner</w:t>
      </w:r>
      <w:r w:rsidR="00175640" w:rsidRPr="006F3A77">
        <w:t>s—I predict XXXX because YYYY</w:t>
      </w:r>
      <w:r w:rsidRPr="006F3A77">
        <w:t xml:space="preserve">) </w:t>
      </w:r>
      <w:r w:rsidR="00175640" w:rsidRPr="006F3A77">
        <w:rPr>
          <w:i/>
          <w:iCs/>
        </w:rPr>
        <w:t xml:space="preserve">when </w:t>
      </w:r>
      <w:r w:rsidR="00C1419D" w:rsidRPr="006F3A77">
        <w:rPr>
          <w:i/>
          <w:iCs/>
        </w:rPr>
        <w:t xml:space="preserve">you do this, </w:t>
      </w:r>
      <w:r w:rsidRPr="006F3A77">
        <w:rPr>
          <w:i/>
          <w:iCs/>
        </w:rPr>
        <w:t xml:space="preserve">be sure to make a </w:t>
      </w:r>
      <w:r w:rsidR="00C1419D" w:rsidRPr="006F3A77">
        <w:rPr>
          <w:i/>
          <w:iCs/>
        </w:rPr>
        <w:t xml:space="preserve">clear </w:t>
      </w:r>
      <w:r w:rsidRPr="006F3A77">
        <w:rPr>
          <w:i/>
          <w:iCs/>
        </w:rPr>
        <w:t xml:space="preserve">hypothesis and justify it </w:t>
      </w:r>
    </w:p>
    <w:p w14:paraId="0B36BD5F" w14:textId="633B6223" w:rsidR="00E82B95" w:rsidRPr="006F3A77" w:rsidRDefault="00E82B95" w:rsidP="00CA14CF">
      <w:pPr>
        <w:pStyle w:val="ListParagraph"/>
        <w:numPr>
          <w:ilvl w:val="0"/>
          <w:numId w:val="1"/>
        </w:numPr>
      </w:pPr>
      <w:r w:rsidRPr="006F3A77">
        <w:t xml:space="preserve">a suggestion for a research project; </w:t>
      </w:r>
      <w:r w:rsidR="00C1419D" w:rsidRPr="006F3A77">
        <w:t xml:space="preserve">again, </w:t>
      </w:r>
      <w:r w:rsidRPr="006F3A77">
        <w:t xml:space="preserve">be sure to make a </w:t>
      </w:r>
      <w:r w:rsidR="00C1419D" w:rsidRPr="006F3A77">
        <w:t xml:space="preserve">clear </w:t>
      </w:r>
      <w:r w:rsidRPr="006F3A77">
        <w:t>hypothesis and justify it</w:t>
      </w:r>
    </w:p>
    <w:p w14:paraId="4E0B94A4" w14:textId="77777777" w:rsidR="00E82B95" w:rsidRPr="006F3A77" w:rsidRDefault="00E82B95" w:rsidP="00CA14CF">
      <w:pPr>
        <w:pStyle w:val="ListParagraph"/>
        <w:numPr>
          <w:ilvl w:val="0"/>
          <w:numId w:val="1"/>
        </w:numPr>
      </w:pPr>
      <w:r w:rsidRPr="006F3A77">
        <w:t>an inconsistency or conflict between the reading and other readings</w:t>
      </w:r>
    </w:p>
    <w:p w14:paraId="2D523B16" w14:textId="77777777" w:rsidR="00E82B95" w:rsidRPr="006F3A77" w:rsidRDefault="00E82B95" w:rsidP="00CA14CF">
      <w:pPr>
        <w:ind w:left="576"/>
      </w:pPr>
    </w:p>
    <w:p w14:paraId="46B176DC" w14:textId="4EBAD7FC" w:rsidR="00E82B95" w:rsidRPr="006F3A77" w:rsidRDefault="00E82B95" w:rsidP="00CA14CF">
      <w:pPr>
        <w:ind w:left="576"/>
      </w:pPr>
      <w:r w:rsidRPr="006F3A77">
        <w:t xml:space="preserve">“Comments” are used to facilitate class discussion. They should show thought on your part about the readings. </w:t>
      </w:r>
      <w:r w:rsidRPr="006F3A77">
        <w:rPr>
          <w:b/>
        </w:rPr>
        <w:t>Your comments must be ones that you could only have made after having read the article.</w:t>
      </w:r>
      <w:r w:rsidRPr="006F3A77">
        <w:t xml:space="preserve"> </w:t>
      </w:r>
      <w:r w:rsidR="00175640" w:rsidRPr="006F3A77">
        <w:t>Less than adequate comment papers either do not reflect your knowledge of the readings or are vague in content.</w:t>
      </w:r>
    </w:p>
    <w:p w14:paraId="2129B4C9" w14:textId="77777777" w:rsidR="00E82B95" w:rsidRPr="006F3A77" w:rsidRDefault="00E82B95" w:rsidP="00CA14CF">
      <w:pPr>
        <w:ind w:left="576"/>
      </w:pPr>
    </w:p>
    <w:p w14:paraId="580934D9" w14:textId="267EACDE" w:rsidR="00E82B95" w:rsidRPr="006F3A77" w:rsidRDefault="00AC0072" w:rsidP="00CA14CF">
      <w:pPr>
        <w:ind w:left="576"/>
      </w:pPr>
      <w:r w:rsidRPr="006F3A77">
        <w:t>Part 2 of the c</w:t>
      </w:r>
      <w:r w:rsidR="00E82B95" w:rsidRPr="006F3A77">
        <w:t xml:space="preserve">omment papers will be graded on a 5-point scale:  </w:t>
      </w:r>
    </w:p>
    <w:p w14:paraId="743D3AA7" w14:textId="77777777" w:rsidR="00E82B95" w:rsidRPr="006F3A77" w:rsidRDefault="00E82B95" w:rsidP="00CA14CF">
      <w:pPr>
        <w:pStyle w:val="ListParagraph"/>
        <w:numPr>
          <w:ilvl w:val="0"/>
          <w:numId w:val="2"/>
        </w:numPr>
        <w:rPr>
          <w:i/>
        </w:rPr>
      </w:pPr>
      <w:r w:rsidRPr="006F3A77">
        <w:t xml:space="preserve">5 exceptional, insightful, outstanding   </w:t>
      </w:r>
    </w:p>
    <w:p w14:paraId="6BFFFFFE" w14:textId="77777777" w:rsidR="00E82B95" w:rsidRPr="006F3A77" w:rsidRDefault="00E82B95" w:rsidP="00CA14CF">
      <w:pPr>
        <w:pStyle w:val="ListParagraph"/>
        <w:numPr>
          <w:ilvl w:val="0"/>
          <w:numId w:val="2"/>
        </w:numPr>
        <w:rPr>
          <w:i/>
        </w:rPr>
      </w:pPr>
      <w:r w:rsidRPr="006F3A77">
        <w:t>4 above average, very interesting point</w:t>
      </w:r>
    </w:p>
    <w:p w14:paraId="570C9FB2" w14:textId="1353C628" w:rsidR="00E82B95" w:rsidRPr="006F3A77" w:rsidRDefault="00E82B95" w:rsidP="00CA14CF">
      <w:pPr>
        <w:pStyle w:val="ListParagraph"/>
        <w:numPr>
          <w:ilvl w:val="0"/>
          <w:numId w:val="2"/>
        </w:numPr>
        <w:rPr>
          <w:i/>
        </w:rPr>
      </w:pPr>
      <w:r w:rsidRPr="006F3A77">
        <w:t xml:space="preserve">3 met requirements; </w:t>
      </w:r>
      <w:r w:rsidR="00C1419D" w:rsidRPr="006F3A77">
        <w:t xml:space="preserve">technically </w:t>
      </w:r>
      <w:r w:rsidRPr="006F3A77">
        <w:t xml:space="preserve">followed guidelines   </w:t>
      </w:r>
    </w:p>
    <w:p w14:paraId="1A574336" w14:textId="77777777" w:rsidR="00E82B95" w:rsidRPr="006F3A77" w:rsidRDefault="00E82B95" w:rsidP="00CA14CF">
      <w:pPr>
        <w:pStyle w:val="ListParagraph"/>
        <w:numPr>
          <w:ilvl w:val="0"/>
          <w:numId w:val="2"/>
        </w:numPr>
        <w:rPr>
          <w:i/>
        </w:rPr>
      </w:pPr>
      <w:r w:rsidRPr="006F3A77">
        <w:t>1-2 little evidence that you read/thought about the material</w:t>
      </w:r>
    </w:p>
    <w:p w14:paraId="20BA3667" w14:textId="77777777" w:rsidR="00E82B95" w:rsidRPr="006F3A77" w:rsidRDefault="00E82B95" w:rsidP="00CA14CF">
      <w:pPr>
        <w:pStyle w:val="ListParagraph"/>
        <w:numPr>
          <w:ilvl w:val="0"/>
          <w:numId w:val="2"/>
        </w:numPr>
        <w:rPr>
          <w:i/>
        </w:rPr>
      </w:pPr>
      <w:r w:rsidRPr="006F3A77">
        <w:t xml:space="preserve">0 did not submit a comment paper on time </w:t>
      </w:r>
    </w:p>
    <w:p w14:paraId="22C5C158" w14:textId="77777777" w:rsidR="00E82B95" w:rsidRPr="006F3A77" w:rsidRDefault="00E82B95" w:rsidP="00CA14CF">
      <w:pPr>
        <w:ind w:left="936"/>
      </w:pPr>
    </w:p>
    <w:p w14:paraId="17972217" w14:textId="77777777" w:rsidR="00E82B95" w:rsidRPr="006F3A77" w:rsidRDefault="00E82B95" w:rsidP="00CA14CF">
      <w:pPr>
        <w:ind w:left="576"/>
        <w:rPr>
          <w:i/>
        </w:rPr>
      </w:pPr>
      <w:r w:rsidRPr="006F3A77">
        <w:rPr>
          <w:i/>
        </w:rPr>
        <w:t>Comment papers should be uploaded to canvas in .doc/.docx ONLY.</w:t>
      </w:r>
    </w:p>
    <w:p w14:paraId="259F144F" w14:textId="580EBA60" w:rsidR="00121B95" w:rsidRPr="006F3A77" w:rsidRDefault="00E82B95" w:rsidP="00CA14CF">
      <w:pPr>
        <w:rPr>
          <w:i/>
        </w:rPr>
      </w:pPr>
      <w:r w:rsidRPr="006F3A77">
        <w:rPr>
          <w:i/>
        </w:rPr>
        <w:t xml:space="preserve">  </w:t>
      </w:r>
    </w:p>
    <w:p w14:paraId="4B100F09" w14:textId="7F21E8EA" w:rsidR="00E82B95" w:rsidRPr="006F3A77" w:rsidRDefault="009E6642" w:rsidP="00BA7A8B">
      <w:pPr>
        <w:pStyle w:val="ListParagraph"/>
        <w:numPr>
          <w:ilvl w:val="0"/>
          <w:numId w:val="3"/>
        </w:numPr>
        <w:ind w:left="360"/>
        <w:rPr>
          <w:b/>
        </w:rPr>
      </w:pPr>
      <w:r w:rsidRPr="006F3A77">
        <w:rPr>
          <w:b/>
        </w:rPr>
        <w:lastRenderedPageBreak/>
        <w:t>D</w:t>
      </w:r>
      <w:r w:rsidR="00E82B95" w:rsidRPr="006F3A77">
        <w:rPr>
          <w:b/>
        </w:rPr>
        <w:t xml:space="preserve">iscussion Leader </w:t>
      </w:r>
      <w:r w:rsidR="00E82B95" w:rsidRPr="006F3A77">
        <w:rPr>
          <w:b/>
        </w:rPr>
        <w:tab/>
      </w:r>
      <w:r w:rsidR="00E82B95" w:rsidRPr="006F3A77">
        <w:rPr>
          <w:b/>
        </w:rPr>
        <w:tab/>
      </w:r>
      <w:r w:rsidR="00E82B95" w:rsidRPr="006F3A77">
        <w:rPr>
          <w:b/>
        </w:rPr>
        <w:tab/>
      </w:r>
      <w:r w:rsidR="00E82B95" w:rsidRPr="006F3A77">
        <w:rPr>
          <w:b/>
        </w:rPr>
        <w:tab/>
      </w:r>
      <w:r w:rsidR="00E82B95" w:rsidRPr="006F3A77">
        <w:rPr>
          <w:b/>
        </w:rPr>
        <w:tab/>
      </w:r>
      <w:r w:rsidR="00E82B95" w:rsidRPr="006F3A77">
        <w:rPr>
          <w:b/>
        </w:rPr>
        <w:tab/>
      </w:r>
      <w:r w:rsidR="00E82B95" w:rsidRPr="006F3A77">
        <w:rPr>
          <w:b/>
        </w:rPr>
        <w:tab/>
      </w:r>
      <w:r w:rsidR="00E82B95" w:rsidRPr="006F3A77">
        <w:rPr>
          <w:b/>
        </w:rPr>
        <w:tab/>
      </w:r>
      <w:r w:rsidR="007C47D7" w:rsidRPr="006F3A77">
        <w:rPr>
          <w:b/>
        </w:rPr>
        <w:tab/>
      </w:r>
      <w:r w:rsidR="00882E6D" w:rsidRPr="006F3A77">
        <w:rPr>
          <w:b/>
        </w:rPr>
        <w:t xml:space="preserve"> </w:t>
      </w:r>
      <w:r w:rsidR="00E82B95" w:rsidRPr="006F3A77">
        <w:rPr>
          <w:b/>
        </w:rPr>
        <w:t>2</w:t>
      </w:r>
      <w:r w:rsidR="00175640" w:rsidRPr="006F3A77">
        <w:rPr>
          <w:b/>
        </w:rPr>
        <w:t>0</w:t>
      </w:r>
      <w:r w:rsidR="00E82B95" w:rsidRPr="006F3A77">
        <w:rPr>
          <w:b/>
        </w:rPr>
        <w:t xml:space="preserve"> pts</w:t>
      </w:r>
    </w:p>
    <w:p w14:paraId="421DAC2E" w14:textId="77777777" w:rsidR="00E82B95" w:rsidRPr="006F3A77" w:rsidRDefault="00E82B95" w:rsidP="00CA14CF"/>
    <w:p w14:paraId="0763275F" w14:textId="77777777" w:rsidR="00E82B95" w:rsidRPr="006F3A77" w:rsidRDefault="00E82B95" w:rsidP="00CA14CF">
      <w:pPr>
        <w:ind w:left="576"/>
      </w:pPr>
      <w:r w:rsidRPr="006F3A77">
        <w:t>Pairs of students will be responsible for reviewing the comment papers and conducting one class discussion. Leading the discussion entails:</w:t>
      </w:r>
    </w:p>
    <w:p w14:paraId="01EA2602" w14:textId="77777777" w:rsidR="00E82B95" w:rsidRPr="006F3A77" w:rsidRDefault="00E82B95" w:rsidP="00CA14CF"/>
    <w:p w14:paraId="0EC0BA93" w14:textId="77777777" w:rsidR="00E82B95" w:rsidRPr="006F3A77" w:rsidRDefault="00E82B95" w:rsidP="00CA14CF">
      <w:pPr>
        <w:ind w:firstLine="576"/>
      </w:pPr>
      <w:r w:rsidRPr="006F3A77">
        <w:t xml:space="preserve">PART I:  </w:t>
      </w:r>
      <w:proofErr w:type="gramStart"/>
      <w:r w:rsidRPr="006F3A77">
        <w:t xml:space="preserve">a </w:t>
      </w:r>
      <w:r w:rsidRPr="006F3A77">
        <w:rPr>
          <w:u w:val="single"/>
        </w:rPr>
        <w:t>brief</w:t>
      </w:r>
      <w:r w:rsidRPr="006F3A77">
        <w:t xml:space="preserve"> summary</w:t>
      </w:r>
      <w:proofErr w:type="gramEnd"/>
      <w:r w:rsidRPr="006F3A77">
        <w:t xml:space="preserve"> of the article (10-15 minutes)</w:t>
      </w:r>
    </w:p>
    <w:p w14:paraId="12C25474" w14:textId="77777777" w:rsidR="00E82B95" w:rsidRPr="006F3A77" w:rsidRDefault="00E82B95" w:rsidP="00CA14CF">
      <w:pPr>
        <w:pStyle w:val="ListParagraph"/>
        <w:numPr>
          <w:ilvl w:val="0"/>
          <w:numId w:val="6"/>
        </w:numPr>
      </w:pPr>
      <w:r w:rsidRPr="006F3A77">
        <w:t>goal of study</w:t>
      </w:r>
    </w:p>
    <w:p w14:paraId="442E8F5A" w14:textId="77777777" w:rsidR="00E82B95" w:rsidRPr="006F3A77" w:rsidRDefault="00E82B95" w:rsidP="00CA14CF">
      <w:pPr>
        <w:pStyle w:val="ListParagraph"/>
        <w:numPr>
          <w:ilvl w:val="0"/>
          <w:numId w:val="6"/>
        </w:numPr>
      </w:pPr>
      <w:r w:rsidRPr="006F3A77">
        <w:t xml:space="preserve">brief statement of </w:t>
      </w:r>
      <w:r w:rsidRPr="006F3A77">
        <w:rPr>
          <w:u w:val="single"/>
        </w:rPr>
        <w:t>main</w:t>
      </w:r>
      <w:r w:rsidRPr="006F3A77">
        <w:t xml:space="preserve"> hypotheses (if many, choose the primary ones)</w:t>
      </w:r>
    </w:p>
    <w:p w14:paraId="493E45CA" w14:textId="77777777" w:rsidR="00E82B95" w:rsidRPr="006F3A77" w:rsidRDefault="00E82B95" w:rsidP="00CA14CF">
      <w:pPr>
        <w:pStyle w:val="ListParagraph"/>
        <w:numPr>
          <w:ilvl w:val="0"/>
          <w:numId w:val="6"/>
        </w:numPr>
      </w:pPr>
      <w:r w:rsidRPr="006F3A77">
        <w:t>brief review of the methods</w:t>
      </w:r>
    </w:p>
    <w:p w14:paraId="750824E8" w14:textId="77777777" w:rsidR="00E82B95" w:rsidRPr="006F3A77" w:rsidRDefault="00E82B95" w:rsidP="00CA14CF">
      <w:pPr>
        <w:pStyle w:val="ListParagraph"/>
        <w:numPr>
          <w:ilvl w:val="0"/>
          <w:numId w:val="6"/>
        </w:numPr>
      </w:pPr>
      <w:r w:rsidRPr="006F3A77">
        <w:t xml:space="preserve">more elaborate description of the results, </w:t>
      </w:r>
      <w:r w:rsidRPr="006F3A77">
        <w:rPr>
          <w:b/>
        </w:rPr>
        <w:t>it is essential that you guide the class through figures and tables</w:t>
      </w:r>
    </w:p>
    <w:p w14:paraId="547CBFE8" w14:textId="77777777" w:rsidR="00E82B95" w:rsidRPr="006F3A77" w:rsidRDefault="00E82B95" w:rsidP="00CA14CF">
      <w:pPr>
        <w:pStyle w:val="ListParagraph"/>
        <w:numPr>
          <w:ilvl w:val="0"/>
          <w:numId w:val="6"/>
        </w:numPr>
      </w:pPr>
      <w:r w:rsidRPr="006F3A77">
        <w:t>brief statement of main findings</w:t>
      </w:r>
    </w:p>
    <w:p w14:paraId="50DB0936" w14:textId="77777777" w:rsidR="00E82B95" w:rsidRPr="006F3A77" w:rsidRDefault="00E82B95" w:rsidP="00CA14CF">
      <w:pPr>
        <w:ind w:left="576"/>
      </w:pPr>
      <w:r w:rsidRPr="006F3A77">
        <w:t xml:space="preserve"> </w:t>
      </w:r>
    </w:p>
    <w:p w14:paraId="7DFD45F7" w14:textId="77777777" w:rsidR="00E82B95" w:rsidRPr="006F3A77" w:rsidRDefault="00E82B95" w:rsidP="00CA14CF">
      <w:pPr>
        <w:ind w:left="576"/>
      </w:pPr>
      <w:r w:rsidRPr="006F3A77">
        <w:t>PART II:  remainder of class period</w:t>
      </w:r>
    </w:p>
    <w:p w14:paraId="7871FD67" w14:textId="48A6F98B" w:rsidR="00E82B95" w:rsidRPr="006F3A77" w:rsidRDefault="00E82B95" w:rsidP="00CA14CF">
      <w:pPr>
        <w:pStyle w:val="ListParagraph"/>
        <w:numPr>
          <w:ilvl w:val="0"/>
          <w:numId w:val="7"/>
        </w:numPr>
      </w:pPr>
      <w:r w:rsidRPr="006F3A77">
        <w:t>synthesis of comment papers to guide discussion, noting first names</w:t>
      </w:r>
      <w:r w:rsidR="00FF495A" w:rsidRPr="006F3A77">
        <w:t xml:space="preserve"> (I will send these to you)</w:t>
      </w:r>
    </w:p>
    <w:p w14:paraId="48134F2E" w14:textId="7CB703BE" w:rsidR="00E82B95" w:rsidRPr="006F3A77" w:rsidRDefault="00E82B95" w:rsidP="00CA14CF">
      <w:pPr>
        <w:rPr>
          <w:i/>
        </w:rPr>
      </w:pPr>
      <w:r w:rsidRPr="006F3A77">
        <w:t xml:space="preserve">               </w:t>
      </w:r>
      <w:r w:rsidRPr="006F3A77">
        <w:rPr>
          <w:i/>
        </w:rPr>
        <w:t>e.g., The findings seem to be affected by the person’s race/ethnicity (</w:t>
      </w:r>
      <w:r w:rsidR="00FF495A" w:rsidRPr="006F3A77">
        <w:rPr>
          <w:i/>
        </w:rPr>
        <w:t xml:space="preserve">Terrance, </w:t>
      </w:r>
      <w:r w:rsidRPr="006F3A77">
        <w:rPr>
          <w:i/>
        </w:rPr>
        <w:t>Jen)</w:t>
      </w:r>
    </w:p>
    <w:p w14:paraId="286E465D" w14:textId="0AFC8CAF" w:rsidR="00E82B95" w:rsidRPr="006F3A77" w:rsidRDefault="00E82B95" w:rsidP="00CA14CF">
      <w:pPr>
        <w:pStyle w:val="ListParagraph"/>
        <w:numPr>
          <w:ilvl w:val="0"/>
          <w:numId w:val="7"/>
        </w:numPr>
        <w:rPr>
          <w:i/>
        </w:rPr>
      </w:pPr>
      <w:r w:rsidRPr="006F3A77">
        <w:t>your own (2-3) discussion questions</w:t>
      </w:r>
    </w:p>
    <w:p w14:paraId="298E1F0D" w14:textId="77777777" w:rsidR="00E82B95" w:rsidRPr="006F3A77" w:rsidRDefault="00E82B95" w:rsidP="00CA14CF">
      <w:pPr>
        <w:ind w:left="576"/>
        <w:rPr>
          <w:b/>
        </w:rPr>
      </w:pPr>
    </w:p>
    <w:p w14:paraId="4C49F137" w14:textId="7A07C39C" w:rsidR="00E82B95" w:rsidRPr="006F3A77" w:rsidRDefault="00E82B95" w:rsidP="00CA14CF">
      <w:pPr>
        <w:ind w:left="576"/>
        <w:rPr>
          <w:b/>
          <w:i/>
        </w:rPr>
      </w:pPr>
      <w:r w:rsidRPr="006F3A77">
        <w:rPr>
          <w:b/>
        </w:rPr>
        <w:t xml:space="preserve">You must prepare a joint outline of Parts I and II and EMAIL it to me </w:t>
      </w:r>
      <w:r w:rsidR="00CB3FC6" w:rsidRPr="006F3A77">
        <w:rPr>
          <w:b/>
        </w:rPr>
        <w:t xml:space="preserve">the evening before class so I can review it </w:t>
      </w:r>
      <w:r w:rsidR="00175640" w:rsidRPr="006F3A77">
        <w:rPr>
          <w:b/>
        </w:rPr>
        <w:t>by 8</w:t>
      </w:r>
      <w:r w:rsidRPr="006F3A77">
        <w:rPr>
          <w:b/>
        </w:rPr>
        <w:t xml:space="preserve"> a.m. </w:t>
      </w:r>
      <w:r w:rsidR="00CB3FC6" w:rsidRPr="006F3A77">
        <w:rPr>
          <w:b/>
        </w:rPr>
        <w:t xml:space="preserve">on </w:t>
      </w:r>
      <w:r w:rsidRPr="006F3A77">
        <w:rPr>
          <w:b/>
        </w:rPr>
        <w:t>the day of the presentation</w:t>
      </w:r>
      <w:r w:rsidR="00CB3FC6" w:rsidRPr="006F3A77">
        <w:rPr>
          <w:b/>
        </w:rPr>
        <w:t xml:space="preserve">.  Please look for some comments from me </w:t>
      </w:r>
      <w:r w:rsidR="00175640" w:rsidRPr="006F3A77">
        <w:rPr>
          <w:b/>
        </w:rPr>
        <w:t xml:space="preserve">around </w:t>
      </w:r>
      <w:r w:rsidR="00CB3FC6" w:rsidRPr="006F3A77">
        <w:rPr>
          <w:b/>
        </w:rPr>
        <w:t xml:space="preserve">8 a.m. </w:t>
      </w:r>
    </w:p>
    <w:p w14:paraId="4BB7AD5C" w14:textId="77777777" w:rsidR="00E82B95" w:rsidRPr="006F3A77" w:rsidRDefault="00E82B95" w:rsidP="00CA14CF">
      <w:pPr>
        <w:ind w:left="1152"/>
      </w:pPr>
    </w:p>
    <w:p w14:paraId="60828F37" w14:textId="1567D6FD" w:rsidR="00E82B95" w:rsidRPr="006F3A77" w:rsidRDefault="00E82B95" w:rsidP="00CA14CF">
      <w:pPr>
        <w:ind w:left="576"/>
      </w:pPr>
      <w:r w:rsidRPr="006F3A77">
        <w:t>If you do not understand any part of the article – especially the results, the figures, the tables –</w:t>
      </w:r>
      <w:r w:rsidR="00FF495A" w:rsidRPr="006F3A77">
        <w:t xml:space="preserve">please </w:t>
      </w:r>
      <w:r w:rsidRPr="006F3A77">
        <w:t xml:space="preserve">set up a meeting with me to discuss the article at least the day </w:t>
      </w:r>
      <w:r w:rsidRPr="006F3A77">
        <w:rPr>
          <w:u w:val="single"/>
        </w:rPr>
        <w:t xml:space="preserve">prior </w:t>
      </w:r>
      <w:r w:rsidRPr="006F3A77">
        <w:t>to the discussion.</w:t>
      </w:r>
    </w:p>
    <w:p w14:paraId="0BBD274C" w14:textId="77777777" w:rsidR="00E82B95" w:rsidRPr="006F3A77" w:rsidRDefault="00E82B95" w:rsidP="00CA14CF">
      <w:pPr>
        <w:ind w:left="576"/>
      </w:pPr>
    </w:p>
    <w:p w14:paraId="7B724435" w14:textId="2EE62B72" w:rsidR="00E82B95" w:rsidRPr="006F3A77" w:rsidRDefault="00E82B95" w:rsidP="00231E22">
      <w:pPr>
        <w:rPr>
          <w:b/>
        </w:rPr>
      </w:pPr>
      <w:proofErr w:type="gramStart"/>
      <w:r w:rsidRPr="006F3A77">
        <w:rPr>
          <w:b/>
        </w:rPr>
        <w:t>5.  “</w:t>
      </w:r>
      <w:proofErr w:type="gramEnd"/>
      <w:r w:rsidRPr="006F3A77">
        <w:rPr>
          <w:b/>
        </w:rPr>
        <w:t xml:space="preserve">Gender in Daily Life” </w:t>
      </w:r>
      <w:r w:rsidR="006D283D" w:rsidRPr="006F3A77">
        <w:rPr>
          <w:b/>
        </w:rPr>
        <w:t xml:space="preserve">Journal Entries </w:t>
      </w:r>
      <w:r w:rsidRPr="006F3A77">
        <w:t>(</w:t>
      </w:r>
      <w:r w:rsidR="006D283D" w:rsidRPr="006F3A77">
        <w:t>10</w:t>
      </w:r>
      <w:r w:rsidRPr="006F3A77">
        <w:t xml:space="preserve"> points each)</w:t>
      </w:r>
      <w:r w:rsidRPr="006F3A77">
        <w:rPr>
          <w:b/>
        </w:rPr>
        <w:tab/>
      </w:r>
      <w:r w:rsidRPr="006F3A77">
        <w:rPr>
          <w:b/>
        </w:rPr>
        <w:tab/>
      </w:r>
      <w:r w:rsidR="007C47D7" w:rsidRPr="006F3A77">
        <w:rPr>
          <w:b/>
        </w:rPr>
        <w:tab/>
      </w:r>
      <w:r w:rsidR="000A6EBF" w:rsidRPr="006F3A77">
        <w:rPr>
          <w:b/>
        </w:rPr>
        <w:tab/>
      </w:r>
      <w:r w:rsidR="006D283D" w:rsidRPr="006F3A77">
        <w:rPr>
          <w:b/>
        </w:rPr>
        <w:t>50</w:t>
      </w:r>
      <w:r w:rsidRPr="006F3A77">
        <w:rPr>
          <w:b/>
        </w:rPr>
        <w:t xml:space="preserve"> pts</w:t>
      </w:r>
      <w:r w:rsidRPr="006F3A77">
        <w:rPr>
          <w:b/>
        </w:rPr>
        <w:tab/>
      </w:r>
      <w:r w:rsidRPr="006F3A77">
        <w:rPr>
          <w:b/>
        </w:rPr>
        <w:tab/>
      </w:r>
    </w:p>
    <w:p w14:paraId="69AF8ED3" w14:textId="35DEF455" w:rsidR="00E82B95" w:rsidRPr="006F3A77" w:rsidRDefault="00E82B95" w:rsidP="00CA14CF">
      <w:pPr>
        <w:ind w:left="432"/>
      </w:pPr>
      <w:r w:rsidRPr="006F3A77">
        <w:t xml:space="preserve">Over the course of the semester, you will submit 5 “Gender in Daily Life” journal entries on canvas. One entry will be due roughly every 2-3 weeks. An entry should consist of a 200-300 word essay that describes something you have encountered in your daily life </w:t>
      </w:r>
      <w:r w:rsidRPr="006F3A77">
        <w:rPr>
          <w:u w:val="single"/>
        </w:rPr>
        <w:t>since this class started</w:t>
      </w:r>
      <w:r w:rsidRPr="006F3A77">
        <w:t xml:space="preserve"> that you can relate to something you have learned in class. Examples include:</w:t>
      </w:r>
    </w:p>
    <w:p w14:paraId="0F07324F" w14:textId="77777777" w:rsidR="00E82B95" w:rsidRPr="006F3A77" w:rsidRDefault="00E82B95" w:rsidP="00CA14CF">
      <w:pPr>
        <w:ind w:left="720"/>
      </w:pPr>
    </w:p>
    <w:p w14:paraId="2221CBA1" w14:textId="77777777" w:rsidR="00E82B95" w:rsidRPr="006F3A77" w:rsidRDefault="00E82B95" w:rsidP="00CA14CF">
      <w:pPr>
        <w:ind w:left="720"/>
      </w:pPr>
      <w:r w:rsidRPr="006F3A77">
        <w:t>--personal experience</w:t>
      </w:r>
    </w:p>
    <w:p w14:paraId="058DAB8B" w14:textId="77777777" w:rsidR="00E82B95" w:rsidRPr="006F3A77" w:rsidRDefault="00E82B95" w:rsidP="00CA14CF">
      <w:pPr>
        <w:ind w:left="720"/>
      </w:pPr>
      <w:r w:rsidRPr="006F3A77">
        <w:t>--something that you read (</w:t>
      </w:r>
      <w:r w:rsidRPr="006F3A77">
        <w:rPr>
          <w:i/>
        </w:rPr>
        <w:t>present tense</w:t>
      </w:r>
      <w:r w:rsidRPr="006F3A77">
        <w:t>) online, in a magazine, or a newspaper</w:t>
      </w:r>
    </w:p>
    <w:p w14:paraId="26FAB4FC" w14:textId="77777777" w:rsidR="00E82B95" w:rsidRPr="006F3A77" w:rsidRDefault="00E82B95" w:rsidP="00CA14CF">
      <w:pPr>
        <w:ind w:left="720"/>
      </w:pPr>
      <w:r w:rsidRPr="006F3A77">
        <w:t>--something you see on television or in a movie</w:t>
      </w:r>
    </w:p>
    <w:p w14:paraId="7AFDF7F1" w14:textId="77777777" w:rsidR="00E82B95" w:rsidRPr="006F3A77" w:rsidRDefault="00E82B95" w:rsidP="00CA14CF">
      <w:pPr>
        <w:ind w:left="720"/>
      </w:pPr>
    </w:p>
    <w:p w14:paraId="7C1DD4EE" w14:textId="77777777" w:rsidR="00E82B95" w:rsidRPr="006F3A77" w:rsidRDefault="00E82B95" w:rsidP="00CA14CF">
      <w:pPr>
        <w:pStyle w:val="ListParagraph"/>
        <w:numPr>
          <w:ilvl w:val="0"/>
          <w:numId w:val="5"/>
        </w:numPr>
      </w:pPr>
      <w:r w:rsidRPr="006F3A77">
        <w:t>Describe the experience and how it relates to class material.</w:t>
      </w:r>
    </w:p>
    <w:p w14:paraId="1F7E9C62" w14:textId="77777777" w:rsidR="00E82B95" w:rsidRPr="006F3A77" w:rsidRDefault="00E82B95" w:rsidP="00CA14CF">
      <w:pPr>
        <w:pStyle w:val="ListParagraph"/>
        <w:numPr>
          <w:ilvl w:val="0"/>
          <w:numId w:val="5"/>
        </w:numPr>
      </w:pPr>
      <w:r w:rsidRPr="006F3A77">
        <w:t>This should be something that happened to you – not someone else.</w:t>
      </w:r>
    </w:p>
    <w:p w14:paraId="5742210F" w14:textId="77777777" w:rsidR="00E82B95" w:rsidRPr="006F3A77" w:rsidRDefault="00E82B95" w:rsidP="00CA14CF">
      <w:pPr>
        <w:pStyle w:val="ListParagraph"/>
        <w:numPr>
          <w:ilvl w:val="0"/>
          <w:numId w:val="5"/>
        </w:numPr>
        <w:rPr>
          <w:b/>
        </w:rPr>
      </w:pPr>
      <w:r w:rsidRPr="006F3A77">
        <w:rPr>
          <w:b/>
        </w:rPr>
        <w:t xml:space="preserve">This should be something that happens DURING the semester – not a recollection of something that happened to you in the past.  </w:t>
      </w:r>
    </w:p>
    <w:p w14:paraId="1EFB24E7" w14:textId="77777777" w:rsidR="00E82B95" w:rsidRPr="006F3A77" w:rsidRDefault="00E82B95" w:rsidP="00CA14CF">
      <w:pPr>
        <w:pStyle w:val="ListParagraph"/>
        <w:ind w:left="1440"/>
      </w:pPr>
    </w:p>
    <w:p w14:paraId="23C36D57" w14:textId="77777777" w:rsidR="00E82B95" w:rsidRPr="006F3A77" w:rsidRDefault="00E82B95" w:rsidP="00CA14CF">
      <w:pPr>
        <w:ind w:left="432"/>
      </w:pPr>
      <w:r w:rsidRPr="006F3A77">
        <w:t xml:space="preserve">You can submit an entry at any time. The deadlines are in place to ensure that you have submitted your entry by that time </w:t>
      </w:r>
      <w:r w:rsidRPr="006F3A77">
        <w:rPr>
          <w:u w:val="single"/>
        </w:rPr>
        <w:t>at the latest</w:t>
      </w:r>
      <w:r w:rsidRPr="006F3A77">
        <w:t xml:space="preserve">. The idea is that you are now wearing a gender </w:t>
      </w:r>
      <w:r w:rsidRPr="006F3A77">
        <w:lastRenderedPageBreak/>
        <w:t>lens, and I would like to know how it shapes the personal experiences that you encounter throughout the semester.</w:t>
      </w:r>
    </w:p>
    <w:p w14:paraId="4810E438" w14:textId="0F8EBB9F" w:rsidR="00E82B95" w:rsidRPr="006F3A77" w:rsidRDefault="00E82B95" w:rsidP="00CA14CF"/>
    <w:p w14:paraId="00CF64F7" w14:textId="054A5E6C" w:rsidR="00E82B95" w:rsidRPr="006F3A77" w:rsidRDefault="00BA7A8B" w:rsidP="00CA14CF">
      <w:pPr>
        <w:rPr>
          <w:b/>
        </w:rPr>
      </w:pPr>
      <w:r w:rsidRPr="006F3A77">
        <w:rPr>
          <w:b/>
        </w:rPr>
        <w:t>7.</w:t>
      </w:r>
      <w:r w:rsidR="00CA14CF" w:rsidRPr="006F3A77">
        <w:rPr>
          <w:b/>
        </w:rPr>
        <w:t xml:space="preserve"> </w:t>
      </w:r>
      <w:r w:rsidR="00EF6CDD" w:rsidRPr="006F3A77">
        <w:rPr>
          <w:b/>
        </w:rPr>
        <w:t xml:space="preserve"> </w:t>
      </w:r>
      <w:r w:rsidR="00D24B19" w:rsidRPr="006F3A77">
        <w:rPr>
          <w:b/>
        </w:rPr>
        <w:t xml:space="preserve">Gender in Culture – Written/Oral </w:t>
      </w:r>
      <w:r w:rsidR="0058565A" w:rsidRPr="006F3A77">
        <w:rPr>
          <w:b/>
        </w:rPr>
        <w:t>Presentation</w:t>
      </w:r>
      <w:r w:rsidR="002337C9" w:rsidRPr="006F3A77">
        <w:rPr>
          <w:b/>
        </w:rPr>
        <w:tab/>
      </w:r>
      <w:r w:rsidR="002337C9" w:rsidRPr="006F3A77">
        <w:rPr>
          <w:b/>
        </w:rPr>
        <w:tab/>
      </w:r>
      <w:r w:rsidR="002337C9" w:rsidRPr="006F3A77">
        <w:rPr>
          <w:b/>
        </w:rPr>
        <w:tab/>
      </w:r>
      <w:r w:rsidR="007C47D7" w:rsidRPr="006F3A77">
        <w:rPr>
          <w:b/>
        </w:rPr>
        <w:tab/>
      </w:r>
      <w:r w:rsidR="002337C9" w:rsidRPr="006F3A77">
        <w:rPr>
          <w:b/>
        </w:rPr>
        <w:tab/>
        <w:t>50 pts</w:t>
      </w:r>
    </w:p>
    <w:p w14:paraId="2F60FD45" w14:textId="77777777" w:rsidR="00E82B95" w:rsidRPr="006F3A77" w:rsidRDefault="00E82B95" w:rsidP="00CA14CF">
      <w:pPr>
        <w:rPr>
          <w:b/>
        </w:rPr>
      </w:pPr>
    </w:p>
    <w:p w14:paraId="6C577BE2" w14:textId="3F20D602" w:rsidR="00413DC7" w:rsidRPr="006F3A77" w:rsidRDefault="00E82B95" w:rsidP="00413DC7">
      <w:pPr>
        <w:ind w:left="432"/>
      </w:pPr>
      <w:r w:rsidRPr="006F3A77">
        <w:t>Th</w:t>
      </w:r>
      <w:r w:rsidR="0058565A" w:rsidRPr="006F3A77">
        <w:t xml:space="preserve">e subject matter is </w:t>
      </w:r>
      <w:r w:rsidRPr="006F3A77">
        <w:t xml:space="preserve">how gender is construed in another culture. </w:t>
      </w:r>
      <w:r w:rsidR="0058565A" w:rsidRPr="006F3A77">
        <w:t xml:space="preserve">You should </w:t>
      </w:r>
      <w:r w:rsidRPr="006F3A77">
        <w:t xml:space="preserve">cover how gender is defined </w:t>
      </w:r>
      <w:r w:rsidR="0058565A" w:rsidRPr="006F3A77">
        <w:t xml:space="preserve">in another culture </w:t>
      </w:r>
      <w:r w:rsidRPr="006F3A77">
        <w:t xml:space="preserve">and describe gender-role norms. </w:t>
      </w:r>
      <w:r w:rsidR="0058565A" w:rsidRPr="006F3A77">
        <w:t xml:space="preserve">You need to </w:t>
      </w:r>
      <w:r w:rsidRPr="006F3A77">
        <w:t xml:space="preserve">examine the impact of gender in this culture on either relationships OR health. </w:t>
      </w:r>
      <w:r w:rsidR="00413DC7" w:rsidRPr="006F3A77">
        <w:t xml:space="preserve">You need to submit the topic and 5 of the 10 required references before proceeding. At least half of these references must be empirical—either quantitative or qualitative research*. </w:t>
      </w:r>
    </w:p>
    <w:p w14:paraId="30CA261F" w14:textId="77777777" w:rsidR="00413DC7" w:rsidRPr="006F3A77" w:rsidRDefault="00413DC7" w:rsidP="00413DC7"/>
    <w:p w14:paraId="4FC3E922" w14:textId="03586FEB" w:rsidR="0058565A" w:rsidRPr="006F3A77" w:rsidRDefault="0058565A" w:rsidP="00CB3FC6">
      <w:pPr>
        <w:ind w:left="432"/>
      </w:pPr>
      <w:r w:rsidRPr="006F3A77">
        <w:t xml:space="preserve">There is a written and oral component to this assignment. The written component </w:t>
      </w:r>
      <w:r w:rsidR="006F3A77" w:rsidRPr="006F3A77">
        <w:t xml:space="preserve">will be a paper, and the </w:t>
      </w:r>
      <w:r w:rsidRPr="006F3A77">
        <w:t xml:space="preserve">oral component </w:t>
      </w:r>
      <w:r w:rsidR="006F3A77" w:rsidRPr="006F3A77">
        <w:t xml:space="preserve">will be </w:t>
      </w:r>
      <w:r w:rsidRPr="006F3A77">
        <w:t>a short ppt presentation to the class.</w:t>
      </w:r>
    </w:p>
    <w:p w14:paraId="7C901D55" w14:textId="77777777" w:rsidR="00413DC7" w:rsidRPr="006F3A77" w:rsidRDefault="00E82B95" w:rsidP="00413DC7">
      <w:pPr>
        <w:ind w:left="432"/>
      </w:pPr>
      <w:r w:rsidRPr="006F3A77">
        <w:tab/>
      </w:r>
      <w:r w:rsidRPr="006F3A77">
        <w:tab/>
      </w:r>
    </w:p>
    <w:p w14:paraId="245B020E" w14:textId="75179F94" w:rsidR="00413DC7" w:rsidRPr="006F3A77" w:rsidRDefault="00413DC7" w:rsidP="00413DC7">
      <w:pPr>
        <w:ind w:left="432"/>
        <w:rPr>
          <w:i/>
          <w:iCs/>
        </w:rPr>
      </w:pPr>
      <w:r w:rsidRPr="006F3A77">
        <w:rPr>
          <w:i/>
          <w:iCs/>
        </w:rPr>
        <w:t xml:space="preserve">*Please do not cite papers that you have not read. If you read an article that cites another article—you need to obtain that second article and read it </w:t>
      </w:r>
      <w:proofErr w:type="gramStart"/>
      <w:r w:rsidRPr="006F3A77">
        <w:rPr>
          <w:i/>
          <w:iCs/>
        </w:rPr>
        <w:t>in order to</w:t>
      </w:r>
      <w:proofErr w:type="gramEnd"/>
      <w:r w:rsidRPr="006F3A77">
        <w:rPr>
          <w:i/>
          <w:iCs/>
        </w:rPr>
        <w:t xml:space="preserve"> cite it.</w:t>
      </w:r>
    </w:p>
    <w:p w14:paraId="30B1FA49" w14:textId="5B248DA6" w:rsidR="00E82B95" w:rsidRPr="006F3A77" w:rsidRDefault="00E82B95" w:rsidP="00CA14CF">
      <w:r w:rsidRPr="006F3A77">
        <w:tab/>
      </w:r>
      <w:r w:rsidRPr="006F3A77">
        <w:tab/>
      </w:r>
      <w:r w:rsidRPr="006F3A77">
        <w:tab/>
      </w:r>
      <w:r w:rsidRPr="006F3A77">
        <w:tab/>
      </w:r>
      <w:r w:rsidRPr="006F3A77">
        <w:tab/>
      </w:r>
      <w:r w:rsidRPr="006F3A77">
        <w:tab/>
      </w:r>
      <w:r w:rsidRPr="006F3A77">
        <w:tab/>
        <w:t xml:space="preserve"> </w:t>
      </w:r>
    </w:p>
    <w:p w14:paraId="36DB9A43" w14:textId="48759FA8" w:rsidR="00E82B95" w:rsidRPr="006F3A77" w:rsidRDefault="00BA7A8B" w:rsidP="00CA14CF">
      <w:pPr>
        <w:rPr>
          <w:b/>
        </w:rPr>
      </w:pPr>
      <w:r w:rsidRPr="006F3A77">
        <w:rPr>
          <w:b/>
          <w:bCs/>
        </w:rPr>
        <w:t>8</w:t>
      </w:r>
      <w:r w:rsidR="00E82B95" w:rsidRPr="006F3A77">
        <w:rPr>
          <w:b/>
          <w:bCs/>
        </w:rPr>
        <w:t>.  Exams</w:t>
      </w:r>
      <w:r w:rsidR="00E82B95" w:rsidRPr="006F3A77">
        <w:t xml:space="preserve"> (3 exams, 50 pts each)</w:t>
      </w:r>
      <w:r w:rsidR="00E82B95" w:rsidRPr="006F3A77">
        <w:tab/>
      </w:r>
      <w:r w:rsidR="00E82B95" w:rsidRPr="006F3A77">
        <w:tab/>
      </w:r>
      <w:r w:rsidR="00E82B95" w:rsidRPr="006F3A77">
        <w:tab/>
      </w:r>
      <w:r w:rsidR="002337C9" w:rsidRPr="006F3A77">
        <w:tab/>
      </w:r>
      <w:r w:rsidR="002337C9" w:rsidRPr="006F3A77">
        <w:tab/>
      </w:r>
      <w:r w:rsidR="002337C9" w:rsidRPr="006F3A77">
        <w:tab/>
      </w:r>
      <w:r w:rsidR="002337C9" w:rsidRPr="006F3A77">
        <w:tab/>
      </w:r>
      <w:r w:rsidR="007C47D7" w:rsidRPr="006F3A77">
        <w:t xml:space="preserve">       </w:t>
      </w:r>
      <w:r w:rsidR="002337C9" w:rsidRPr="006F3A77">
        <w:rPr>
          <w:b/>
          <w:bCs/>
        </w:rPr>
        <w:t>150 pts</w:t>
      </w:r>
      <w:r w:rsidR="00E82B95" w:rsidRPr="006F3A77">
        <w:rPr>
          <w:b/>
          <w:bCs/>
        </w:rPr>
        <w:tab/>
      </w:r>
      <w:r w:rsidR="00E82B95" w:rsidRPr="006F3A77">
        <w:tab/>
      </w:r>
      <w:r w:rsidR="00E82B95" w:rsidRPr="006F3A77">
        <w:tab/>
        <w:t xml:space="preserve"> </w:t>
      </w:r>
      <w:r w:rsidR="00E82B95" w:rsidRPr="006F3A77">
        <w:tab/>
      </w:r>
      <w:r w:rsidR="00E82B95" w:rsidRPr="006F3A77">
        <w:tab/>
      </w:r>
      <w:r w:rsidR="00E82B95" w:rsidRPr="006F3A77">
        <w:tab/>
      </w:r>
      <w:r w:rsidR="00E82B95" w:rsidRPr="006F3A77">
        <w:tab/>
      </w:r>
    </w:p>
    <w:p w14:paraId="21B9CAB8" w14:textId="5A64981B" w:rsidR="00E82B95" w:rsidRPr="006F3A77" w:rsidRDefault="00E82B95" w:rsidP="00EF6CDD">
      <w:pPr>
        <w:ind w:left="432" w:right="1152"/>
      </w:pPr>
      <w:r w:rsidRPr="006F3A77">
        <w:t>Each take-home exam will cover 4 or 5 chapters and consist of 4-5 essa</w:t>
      </w:r>
      <w:r w:rsidR="00D86449" w:rsidRPr="006F3A77">
        <w:t>y</w:t>
      </w:r>
      <w:r w:rsidR="00CB3FC6" w:rsidRPr="006F3A77">
        <w:t xml:space="preserve"> </w:t>
      </w:r>
      <w:r w:rsidRPr="006F3A77">
        <w:t>questions, each of which requires a ½ to 1½ page response.</w:t>
      </w:r>
    </w:p>
    <w:p w14:paraId="6FA2A82B" w14:textId="77777777" w:rsidR="00E82B95" w:rsidRPr="006F3A77" w:rsidRDefault="00E82B95" w:rsidP="00EF6CDD">
      <w:pPr>
        <w:ind w:left="432"/>
      </w:pPr>
    </w:p>
    <w:p w14:paraId="4E1A63B8" w14:textId="7D5D823F" w:rsidR="00E82B95" w:rsidRPr="006F3A77" w:rsidRDefault="00E82B95" w:rsidP="00EF6CDD">
      <w:pPr>
        <w:ind w:left="432"/>
      </w:pPr>
      <w:r w:rsidRPr="006F3A77">
        <w:tab/>
        <w:t>Exam 1</w:t>
      </w:r>
      <w:r w:rsidRPr="006F3A77">
        <w:tab/>
        <w:t xml:space="preserve">distributed </w:t>
      </w:r>
      <w:r w:rsidR="00FA4A4A" w:rsidRPr="006F3A77">
        <w:t>Wed 2/1</w:t>
      </w:r>
      <w:r w:rsidR="009C1744" w:rsidRPr="006F3A77">
        <w:t>5</w:t>
      </w:r>
      <w:r w:rsidRPr="006F3A77">
        <w:sym w:font="Wingdings" w:char="F0E0"/>
      </w:r>
      <w:r w:rsidRPr="006F3A77">
        <w:t xml:space="preserve"> DUE Fri </w:t>
      </w:r>
      <w:r w:rsidR="00FA4A4A" w:rsidRPr="006F3A77">
        <w:t>2/1</w:t>
      </w:r>
      <w:r w:rsidR="009C1744" w:rsidRPr="006F3A77">
        <w:t>7</w:t>
      </w:r>
      <w:r w:rsidR="00FA4A4A" w:rsidRPr="006F3A77">
        <w:t xml:space="preserve"> NOON</w:t>
      </w:r>
    </w:p>
    <w:p w14:paraId="65706B79" w14:textId="57E8C15F" w:rsidR="00E82B95" w:rsidRPr="006F3A77" w:rsidRDefault="00E82B95" w:rsidP="00EF6CDD">
      <w:pPr>
        <w:ind w:left="432"/>
      </w:pPr>
      <w:r w:rsidRPr="006F3A77">
        <w:tab/>
        <w:t>Exam 2</w:t>
      </w:r>
      <w:r w:rsidRPr="006F3A77">
        <w:tab/>
        <w:t xml:space="preserve">distributed Wed </w:t>
      </w:r>
      <w:r w:rsidR="00FA4A4A" w:rsidRPr="006F3A77">
        <w:t>3/2</w:t>
      </w:r>
      <w:r w:rsidR="009C1744" w:rsidRPr="006F3A77">
        <w:t>2</w:t>
      </w:r>
      <w:r w:rsidRPr="006F3A77">
        <w:t xml:space="preserve"> </w:t>
      </w:r>
      <w:r w:rsidRPr="006F3A77">
        <w:sym w:font="Wingdings" w:char="F0E0"/>
      </w:r>
      <w:r w:rsidRPr="006F3A77">
        <w:t xml:space="preserve"> DUE </w:t>
      </w:r>
      <w:r w:rsidR="00FA4A4A" w:rsidRPr="006F3A77">
        <w:t>Fri 3/2</w:t>
      </w:r>
      <w:r w:rsidR="009C1744" w:rsidRPr="006F3A77">
        <w:t>4</w:t>
      </w:r>
      <w:r w:rsidR="00FA4A4A" w:rsidRPr="006F3A77">
        <w:t xml:space="preserve"> NOON</w:t>
      </w:r>
    </w:p>
    <w:p w14:paraId="24D7F4CC" w14:textId="5E7C7CC2" w:rsidR="00E82B95" w:rsidRPr="006F3A77" w:rsidRDefault="00E82B95" w:rsidP="00EF6CDD">
      <w:pPr>
        <w:ind w:left="432"/>
      </w:pPr>
      <w:r w:rsidRPr="006F3A77">
        <w:tab/>
        <w:t>Exam 3</w:t>
      </w:r>
      <w:r w:rsidRPr="006F3A77">
        <w:tab/>
        <w:t xml:space="preserve">distributed </w:t>
      </w:r>
      <w:r w:rsidR="00FA4A4A" w:rsidRPr="006F3A77">
        <w:t>Wed 4/</w:t>
      </w:r>
      <w:r w:rsidR="009C1744" w:rsidRPr="006F3A77">
        <w:t>19</w:t>
      </w:r>
      <w:r w:rsidRPr="006F3A77">
        <w:t xml:space="preserve"> </w:t>
      </w:r>
      <w:r w:rsidRPr="006F3A77">
        <w:sym w:font="Wingdings" w:char="F0E0"/>
      </w:r>
      <w:r w:rsidRPr="006F3A77">
        <w:t xml:space="preserve"> DUE Mon </w:t>
      </w:r>
      <w:r w:rsidR="00FA4A4A" w:rsidRPr="006F3A77">
        <w:t>5/</w:t>
      </w:r>
      <w:r w:rsidR="009C1744" w:rsidRPr="006F3A77">
        <w:t>1</w:t>
      </w:r>
      <w:r w:rsidR="00FA4A4A" w:rsidRPr="006F3A77">
        <w:t xml:space="preserve"> NOON</w:t>
      </w:r>
    </w:p>
    <w:p w14:paraId="6F417002" w14:textId="3C72EDF2" w:rsidR="002337C9" w:rsidRPr="006F3A77" w:rsidRDefault="002337C9" w:rsidP="00EF6CDD">
      <w:pPr>
        <w:ind w:left="432"/>
      </w:pPr>
    </w:p>
    <w:p w14:paraId="3B86A2FD" w14:textId="77777777" w:rsidR="00CA14CF" w:rsidRPr="006F3A77" w:rsidRDefault="00CA14CF" w:rsidP="00CA14CF">
      <w:pPr>
        <w:rPr>
          <w:b/>
          <w:bCs/>
        </w:rPr>
      </w:pPr>
      <w:r w:rsidRPr="006F3A77">
        <w:rPr>
          <w:b/>
          <w:bCs/>
          <w:u w:val="single"/>
        </w:rPr>
        <w:t>Course grading</w:t>
      </w:r>
      <w:r w:rsidRPr="006F3A77">
        <w:rPr>
          <w:b/>
          <w:bCs/>
        </w:rPr>
        <w:t xml:space="preserve">:  </w:t>
      </w:r>
    </w:p>
    <w:p w14:paraId="372794AF" w14:textId="77777777" w:rsidR="00CA14CF" w:rsidRPr="006F3A77" w:rsidRDefault="00CA14CF" w:rsidP="00CA14CF"/>
    <w:p w14:paraId="106D5919" w14:textId="1D6A6F6F" w:rsidR="00721989" w:rsidRPr="006F3A77" w:rsidRDefault="00E772B9" w:rsidP="00721989">
      <w:r w:rsidRPr="006F3A77">
        <w:t xml:space="preserve">Of the 460 points:  </w:t>
      </w:r>
      <w:r w:rsidR="00CA14CF" w:rsidRPr="006F3A77">
        <w:t xml:space="preserve">90% and up = A; 80-89% = B; 70-79% = C, 60-69% = D, below 60% = </w:t>
      </w:r>
      <w:r w:rsidR="00721989" w:rsidRPr="006F3A77">
        <w:t>R</w:t>
      </w:r>
    </w:p>
    <w:p w14:paraId="26A2E7D3" w14:textId="77777777" w:rsidR="004744E1" w:rsidRPr="006F3A77" w:rsidRDefault="004744E1" w:rsidP="00721989"/>
    <w:p w14:paraId="0C32C78C" w14:textId="52A4449F" w:rsidR="004744E1" w:rsidRPr="006F3A77" w:rsidRDefault="004744E1" w:rsidP="004744E1">
      <w:pPr>
        <w:jc w:val="center"/>
        <w:rPr>
          <w:b/>
        </w:rPr>
      </w:pPr>
      <w:r w:rsidRPr="006F3A77">
        <w:rPr>
          <w:b/>
        </w:rPr>
        <w:t>COURSE EXPECTATIONS</w:t>
      </w:r>
    </w:p>
    <w:p w14:paraId="0CA62CE0" w14:textId="77777777" w:rsidR="00BA7A8B" w:rsidRPr="006F3A77" w:rsidRDefault="00BA7A8B" w:rsidP="00CA14CF">
      <w:pPr>
        <w:jc w:val="center"/>
        <w:rPr>
          <w:b/>
        </w:rPr>
      </w:pPr>
    </w:p>
    <w:p w14:paraId="11EAE633" w14:textId="6C1D2832" w:rsidR="004744E1" w:rsidRPr="006F3A77" w:rsidRDefault="004744E1" w:rsidP="004744E1">
      <w:r w:rsidRPr="006F3A77">
        <w:rPr>
          <w:u w:val="single"/>
        </w:rPr>
        <w:t>Respect in the Classroom:</w:t>
      </w:r>
      <w:r w:rsidRPr="006F3A77">
        <w:rPr>
          <w:b/>
          <w:bCs/>
        </w:rPr>
        <w:t> </w:t>
      </w:r>
      <w:r w:rsidRPr="006F3A77">
        <w:t xml:space="preserve">It is my intent to present materials and activities that are respectful to the diverse backgrounds and perspectives of students in the classroom. </w:t>
      </w:r>
      <w:r w:rsidR="00DA2B47" w:rsidRPr="006F3A77">
        <w:t xml:space="preserve">It is also my intention to foster an inclusive and respectful discussion of materials. </w:t>
      </w:r>
      <w:r w:rsidRPr="006F3A77">
        <w:t xml:space="preserve">You </w:t>
      </w:r>
      <w:r w:rsidR="00DA2B47" w:rsidRPr="006F3A77">
        <w:t xml:space="preserve">should </w:t>
      </w:r>
      <w:r w:rsidRPr="006F3A77">
        <w:t>feel free to let me know ways to improve the effectiveness of the course for you personally or for other students or student groups. If you feel uncomfortable discussing this with me, you may voice your concerns to the Chair of the Department of Psychology Diversity and Inclusion Committee,</w:t>
      </w:r>
      <w:r w:rsidR="00752025" w:rsidRPr="006F3A77">
        <w:t xml:space="preserve"> Kody </w:t>
      </w:r>
      <w:proofErr w:type="spellStart"/>
      <w:r w:rsidR="00752025" w:rsidRPr="006F3A77">
        <w:t>Manke</w:t>
      </w:r>
      <w:proofErr w:type="spellEnd"/>
      <w:r w:rsidR="00752025" w:rsidRPr="006F3A77">
        <w:t xml:space="preserve"> at kmanke@andrew.cmu.edu</w:t>
      </w:r>
      <w:r w:rsidRPr="006F3A77">
        <w:t xml:space="preserve">. </w:t>
      </w:r>
      <w:r w:rsidR="00DA2B47" w:rsidRPr="006F3A77">
        <w:t xml:space="preserve">I would also like to note that </w:t>
      </w:r>
      <w:r w:rsidRPr="006F3A77">
        <w:t xml:space="preserve">Dr. </w:t>
      </w:r>
      <w:proofErr w:type="spellStart"/>
      <w:r w:rsidR="00752025" w:rsidRPr="006F3A77">
        <w:t>Manke</w:t>
      </w:r>
      <w:proofErr w:type="spellEnd"/>
      <w:r w:rsidRPr="006F3A77">
        <w:t xml:space="preserve"> is available to hear your concerns related to respect for diversity for any psychology class you are taking.</w:t>
      </w:r>
    </w:p>
    <w:p w14:paraId="7B8DED1E" w14:textId="77777777" w:rsidR="004744E1" w:rsidRPr="006F3A77" w:rsidRDefault="004744E1" w:rsidP="004744E1"/>
    <w:p w14:paraId="0ECE99C1" w14:textId="77777777" w:rsidR="004744E1" w:rsidRPr="006F3A77" w:rsidRDefault="004744E1" w:rsidP="004744E1">
      <w:r w:rsidRPr="006F3A77">
        <w:rPr>
          <w:u w:val="single"/>
        </w:rPr>
        <w:t>Class Comments:</w:t>
      </w:r>
      <w:r w:rsidRPr="006F3A77">
        <w:t xml:space="preserve"> There is a google form called “Confidential Comments.” This is a place where you can email me confidential comments throughout the course. You should use this space to make a brief remark about something you liked in class, something you wish would have gone differently, or something that concerned you in class. These are purposely anonymous. The </w:t>
      </w:r>
      <w:r w:rsidRPr="006F3A77">
        <w:lastRenderedPageBreak/>
        <w:t>primary purpose is to alert me to the mood of the course. I do not intend to share these comments with the class.</w:t>
      </w:r>
    </w:p>
    <w:p w14:paraId="26ED2C59" w14:textId="77777777" w:rsidR="004744E1" w:rsidRPr="006F3A77" w:rsidRDefault="00000000" w:rsidP="004744E1">
      <w:hyperlink r:id="rId9" w:history="1">
        <w:r w:rsidR="004744E1" w:rsidRPr="006F3A77">
          <w:rPr>
            <w:rStyle w:val="Hyperlink"/>
          </w:rPr>
          <w:t>https://forms.gle/5QiqKFkNEHuqv73</w:t>
        </w:r>
        <w:r w:rsidR="004744E1" w:rsidRPr="006F3A77">
          <w:rPr>
            <w:rStyle w:val="Hyperlink"/>
          </w:rPr>
          <w:t>G</w:t>
        </w:r>
        <w:r w:rsidR="004744E1" w:rsidRPr="006F3A77">
          <w:rPr>
            <w:rStyle w:val="Hyperlink"/>
          </w:rPr>
          <w:t>9</w:t>
        </w:r>
      </w:hyperlink>
    </w:p>
    <w:p w14:paraId="73CB24C0" w14:textId="77777777" w:rsidR="004744E1" w:rsidRPr="006F3A77" w:rsidRDefault="004744E1" w:rsidP="004744E1"/>
    <w:p w14:paraId="6B8FC451" w14:textId="77777777" w:rsidR="004744E1" w:rsidRPr="006F3A77" w:rsidRDefault="004744E1" w:rsidP="004744E1">
      <w:pPr>
        <w:widowControl w:val="0"/>
        <w:autoSpaceDE w:val="0"/>
        <w:autoSpaceDN w:val="0"/>
        <w:adjustRightInd w:val="0"/>
        <w:rPr>
          <w:b/>
          <w:i/>
          <w:iCs/>
        </w:rPr>
      </w:pPr>
      <w:r w:rsidRPr="006F3A77">
        <w:rPr>
          <w:b/>
          <w:i/>
          <w:iCs/>
        </w:rPr>
        <w:t xml:space="preserve">On a more personal note . . . </w:t>
      </w:r>
    </w:p>
    <w:p w14:paraId="018C3322" w14:textId="0385D3D3" w:rsidR="004744E1" w:rsidRPr="006F3A77" w:rsidRDefault="004744E1" w:rsidP="00DA2B47">
      <w:pPr>
        <w:widowControl w:val="0"/>
        <w:autoSpaceDE w:val="0"/>
        <w:autoSpaceDN w:val="0"/>
        <w:adjustRightInd w:val="0"/>
        <w:jc w:val="both"/>
        <w:rPr>
          <w:b/>
          <w:i/>
          <w:iCs/>
        </w:rPr>
      </w:pPr>
      <w:r w:rsidRPr="006F3A77">
        <w:rPr>
          <w:i/>
          <w:iCs/>
        </w:rPr>
        <w:t xml:space="preserve">I know that college can be a stressful time – changes in relationships with family and friends; academic expectations from family, friends, and yourself; challenging classes, homework, assignments; figuring out your future life plans. </w:t>
      </w:r>
      <w:r w:rsidR="006D4320" w:rsidRPr="006F3A77">
        <w:rPr>
          <w:i/>
          <w:iCs/>
        </w:rPr>
        <w:t xml:space="preserve">COVID has – and continues to have – its own set of challenges. </w:t>
      </w:r>
      <w:r w:rsidRPr="006F3A77">
        <w:rPr>
          <w:i/>
          <w:iCs/>
        </w:rPr>
        <w:t>Here are a couple of thoughts:</w:t>
      </w:r>
    </w:p>
    <w:p w14:paraId="7A9259F1" w14:textId="77777777" w:rsidR="004744E1" w:rsidRPr="006F3A77" w:rsidRDefault="004744E1" w:rsidP="004744E1">
      <w:pPr>
        <w:widowControl w:val="0"/>
        <w:autoSpaceDE w:val="0"/>
        <w:autoSpaceDN w:val="0"/>
        <w:adjustRightInd w:val="0"/>
        <w:rPr>
          <w:i/>
          <w:iCs/>
        </w:rPr>
      </w:pPr>
    </w:p>
    <w:p w14:paraId="5B917467" w14:textId="77777777" w:rsidR="004744E1" w:rsidRPr="006F3A77" w:rsidRDefault="004744E1" w:rsidP="004744E1">
      <w:pPr>
        <w:pStyle w:val="ListParagraph"/>
        <w:widowControl w:val="0"/>
        <w:numPr>
          <w:ilvl w:val="0"/>
          <w:numId w:val="10"/>
        </w:numPr>
        <w:autoSpaceDE w:val="0"/>
        <w:autoSpaceDN w:val="0"/>
        <w:adjustRightInd w:val="0"/>
        <w:contextualSpacing/>
        <w:rPr>
          <w:i/>
          <w:iCs/>
        </w:rPr>
      </w:pPr>
      <w:r w:rsidRPr="006F3A77">
        <w:rPr>
          <w:i/>
          <w:iCs/>
        </w:rPr>
        <w:t>Try to take care of yourself – diet, exercise, sleep, and healthy recreational choices. Everything is more manageable when you have a healthy mind and body as resources.</w:t>
      </w:r>
    </w:p>
    <w:p w14:paraId="762B708D" w14:textId="74EC490F" w:rsidR="004744E1" w:rsidRPr="006F3A77" w:rsidRDefault="004744E1" w:rsidP="004744E1">
      <w:pPr>
        <w:pStyle w:val="ListParagraph"/>
        <w:widowControl w:val="0"/>
        <w:autoSpaceDE w:val="0"/>
        <w:autoSpaceDN w:val="0"/>
        <w:adjustRightInd w:val="0"/>
        <w:contextualSpacing/>
        <w:rPr>
          <w:i/>
          <w:iCs/>
        </w:rPr>
      </w:pPr>
    </w:p>
    <w:p w14:paraId="1272A5DE" w14:textId="5F0C1792" w:rsidR="006D4320" w:rsidRPr="006F3A77" w:rsidRDefault="006D4320" w:rsidP="006D4320">
      <w:pPr>
        <w:pStyle w:val="ListParagraph"/>
        <w:widowControl w:val="0"/>
        <w:numPr>
          <w:ilvl w:val="0"/>
          <w:numId w:val="10"/>
        </w:numPr>
        <w:autoSpaceDE w:val="0"/>
        <w:autoSpaceDN w:val="0"/>
        <w:adjustRightInd w:val="0"/>
        <w:contextualSpacing/>
      </w:pPr>
      <w:r w:rsidRPr="006F3A77">
        <w:rPr>
          <w:i/>
          <w:iCs/>
        </w:rPr>
        <w:t>Do not be afraid to ask for help – from a friend, a professor, a counselor, or myself.  Students often believe that asking for help is a sign of weakness, but it is a sign of strength that you can come to the realization that not all problems are solvable on your own. Feel free to contact Counseling and Psychological Services for assistance (</w:t>
      </w:r>
      <w:proofErr w:type="spellStart"/>
      <w:r w:rsidRPr="006F3A77">
        <w:rPr>
          <w:i/>
          <w:iCs/>
        </w:rPr>
        <w:t>CaPS</w:t>
      </w:r>
      <w:proofErr w:type="spellEnd"/>
      <w:r w:rsidRPr="006F3A77">
        <w:rPr>
          <w:i/>
          <w:iCs/>
        </w:rPr>
        <w:t xml:space="preserve">; 412-268-2922; website </w:t>
      </w:r>
      <w:hyperlink r:id="rId10" w:history="1">
        <w:r w:rsidRPr="006F3A77">
          <w:rPr>
            <w:i/>
            <w:iCs/>
            <w:color w:val="0000E9"/>
            <w:u w:val="single" w:color="0000E9"/>
          </w:rPr>
          <w:t>http://www.cmu.edu/counseling/</w:t>
        </w:r>
      </w:hyperlink>
      <w:r w:rsidRPr="006F3A77">
        <w:rPr>
          <w:i/>
          <w:iCs/>
        </w:rPr>
        <w:t xml:space="preserve">) or to ask me for other resources. To increase access to and demand for mental health services, CMU is partnering with </w:t>
      </w:r>
      <w:proofErr w:type="spellStart"/>
      <w:r w:rsidRPr="006F3A77">
        <w:rPr>
          <w:i/>
          <w:iCs/>
        </w:rPr>
        <w:t>TimelyCare</w:t>
      </w:r>
      <w:proofErr w:type="spellEnd"/>
      <w:r w:rsidRPr="006F3A77">
        <w:rPr>
          <w:i/>
          <w:iCs/>
        </w:rPr>
        <w:t>—you can access the website (timelycare.com/</w:t>
      </w:r>
      <w:proofErr w:type="spellStart"/>
      <w:r w:rsidRPr="006F3A77">
        <w:rPr>
          <w:i/>
          <w:iCs/>
        </w:rPr>
        <w:t>cmu</w:t>
      </w:r>
      <w:proofErr w:type="spellEnd"/>
      <w:r w:rsidRPr="006F3A77">
        <w:rPr>
          <w:i/>
          <w:iCs/>
        </w:rPr>
        <w:t>) or get the app for 24/7 access to virtual care.</w:t>
      </w:r>
    </w:p>
    <w:p w14:paraId="5351E7C6" w14:textId="77777777" w:rsidR="006D4320" w:rsidRPr="006F3A77" w:rsidRDefault="006D4320" w:rsidP="006D4320">
      <w:pPr>
        <w:pStyle w:val="ListParagraph"/>
      </w:pPr>
    </w:p>
    <w:p w14:paraId="083584A1" w14:textId="46F437BA" w:rsidR="006D4320" w:rsidRPr="006F3A77" w:rsidRDefault="006D4320" w:rsidP="006D4320">
      <w:pPr>
        <w:widowControl w:val="0"/>
        <w:numPr>
          <w:ilvl w:val="0"/>
          <w:numId w:val="10"/>
        </w:numPr>
        <w:autoSpaceDE w:val="0"/>
        <w:autoSpaceDN w:val="0"/>
        <w:adjustRightInd w:val="0"/>
        <w:ind w:hanging="288"/>
        <w:contextualSpacing/>
      </w:pPr>
      <w:r w:rsidRPr="006F3A77">
        <w:rPr>
          <w:i/>
          <w:iCs/>
        </w:rPr>
        <w:t xml:space="preserve">If you are worried about being able to buy food or have enough food to eat, please contact the CMU Food Pantry coordinator at </w:t>
      </w:r>
      <w:hyperlink r:id="rId11" w:history="1">
        <w:r w:rsidRPr="006F3A77">
          <w:rPr>
            <w:rStyle w:val="Hyperlink"/>
            <w:i/>
            <w:iCs/>
          </w:rPr>
          <w:t>cmu-pantry@andrew.cmu.edu</w:t>
        </w:r>
      </w:hyperlink>
      <w:r w:rsidRPr="006F3A77">
        <w:rPr>
          <w:i/>
          <w:iCs/>
        </w:rPr>
        <w:t xml:space="preserve"> or 412-268-8704</w:t>
      </w:r>
      <w:r w:rsidR="00FB29F2" w:rsidRPr="006F3A77">
        <w:rPr>
          <w:i/>
          <w:iCs/>
        </w:rPr>
        <w:t xml:space="preserve"> (also see </w:t>
      </w:r>
      <w:hyperlink r:id="rId12" w:tgtFrame="_blank" w:history="1">
        <w:r w:rsidR="00FB29F2" w:rsidRPr="006F3A77">
          <w:rPr>
            <w:rStyle w:val="Hyperlink"/>
            <w:color w:val="1155CC"/>
            <w:shd w:val="clear" w:color="auto" w:fill="FFFFFF"/>
          </w:rPr>
          <w:t>https://www.cmu.edu/student-affairs/resources/cmu-pantry/</w:t>
        </w:r>
      </w:hyperlink>
      <w:r w:rsidR="00FB29F2" w:rsidRPr="006F3A77">
        <w:rPr>
          <w:color w:val="222222"/>
          <w:shd w:val="clear" w:color="auto" w:fill="FFFFFF"/>
        </w:rPr>
        <w:t>)</w:t>
      </w:r>
      <w:r w:rsidRPr="006F3A77">
        <w:rPr>
          <w:i/>
          <w:iCs/>
        </w:rPr>
        <w:t>.</w:t>
      </w:r>
    </w:p>
    <w:p w14:paraId="54D7DD96" w14:textId="25C686B1" w:rsidR="002337C9" w:rsidRPr="006F3A77" w:rsidRDefault="002337C9" w:rsidP="00CA14CF">
      <w:pPr>
        <w:rPr>
          <w:u w:val="single"/>
        </w:rPr>
      </w:pPr>
    </w:p>
    <w:p w14:paraId="09222F39" w14:textId="77777777" w:rsidR="006D4320" w:rsidRPr="006F3A77" w:rsidRDefault="006D4320" w:rsidP="006D4320">
      <w:pPr>
        <w:widowControl w:val="0"/>
        <w:numPr>
          <w:ilvl w:val="0"/>
          <w:numId w:val="10"/>
        </w:numPr>
        <w:autoSpaceDE w:val="0"/>
        <w:autoSpaceDN w:val="0"/>
        <w:adjustRightInd w:val="0"/>
        <w:ind w:hanging="288"/>
        <w:contextualSpacing/>
        <w:rPr>
          <w:i/>
          <w:iCs/>
        </w:rPr>
      </w:pPr>
      <w:r w:rsidRPr="006F3A77">
        <w:rPr>
          <w:i/>
          <w:iCs/>
        </w:rPr>
        <w:t>CMU has a website for overall health resources:</w:t>
      </w:r>
      <w:r w:rsidRPr="006F3A77">
        <w:t xml:space="preserve"> </w:t>
      </w:r>
      <w:hyperlink r:id="rId13" w:history="1">
        <w:r w:rsidRPr="006F3A77">
          <w:rPr>
            <w:rStyle w:val="Hyperlink"/>
          </w:rPr>
          <w:t>https://www.cmu.edu/wellbeing/</w:t>
        </w:r>
      </w:hyperlink>
      <w:r w:rsidRPr="006F3A77">
        <w:t xml:space="preserve">  </w:t>
      </w:r>
      <w:r w:rsidRPr="006F3A77">
        <w:rPr>
          <w:i/>
          <w:iCs/>
        </w:rPr>
        <w:t>I encourage you to check it out.</w:t>
      </w:r>
    </w:p>
    <w:p w14:paraId="4C29EA19" w14:textId="7CA5AD99" w:rsidR="006D4320" w:rsidRPr="006F3A77" w:rsidRDefault="006D4320" w:rsidP="006D4320">
      <w:pPr>
        <w:rPr>
          <w:u w:val="single"/>
        </w:rPr>
      </w:pPr>
    </w:p>
    <w:p w14:paraId="785C9D67" w14:textId="77777777" w:rsidR="002337C9" w:rsidRPr="006F3A77" w:rsidRDefault="002337C9" w:rsidP="00CA14CF">
      <w:pPr>
        <w:rPr>
          <w:u w:val="single"/>
        </w:rPr>
      </w:pPr>
      <w:r w:rsidRPr="006F3A77">
        <w:rPr>
          <w:u w:val="single"/>
        </w:rPr>
        <w:t>I expect you:</w:t>
      </w:r>
    </w:p>
    <w:p w14:paraId="140F776D" w14:textId="77777777" w:rsidR="002337C9" w:rsidRPr="006F3A77" w:rsidRDefault="002337C9" w:rsidP="00CA14CF">
      <w:pPr>
        <w:ind w:left="180"/>
        <w:rPr>
          <w:u w:val="single"/>
        </w:rPr>
      </w:pPr>
    </w:p>
    <w:p w14:paraId="30653F94" w14:textId="77777777" w:rsidR="002337C9" w:rsidRPr="006F3A77" w:rsidRDefault="002337C9" w:rsidP="00CA14CF">
      <w:pPr>
        <w:pStyle w:val="ListParagraph"/>
        <w:numPr>
          <w:ilvl w:val="0"/>
          <w:numId w:val="9"/>
        </w:numPr>
        <w:ind w:left="900"/>
      </w:pPr>
      <w:r w:rsidRPr="006F3A77">
        <w:t>To attend class and arrive on time. You are responsible for all material presented and discussed in class (including announcements made). This is a small upper-level seminar that emphasizes class discussion. Optimal learning can only take place if you attend class.</w:t>
      </w:r>
    </w:p>
    <w:p w14:paraId="3744E656" w14:textId="77777777" w:rsidR="002337C9" w:rsidRPr="006F3A77" w:rsidRDefault="002337C9" w:rsidP="00CA14CF">
      <w:pPr>
        <w:ind w:left="180"/>
      </w:pPr>
    </w:p>
    <w:p w14:paraId="6945355A" w14:textId="1D3E382B" w:rsidR="002337C9" w:rsidRPr="006F3A77" w:rsidRDefault="002337C9" w:rsidP="00CA14CF">
      <w:pPr>
        <w:pStyle w:val="ListParagraph"/>
        <w:numPr>
          <w:ilvl w:val="0"/>
          <w:numId w:val="9"/>
        </w:numPr>
        <w:ind w:left="900"/>
      </w:pPr>
      <w:r w:rsidRPr="006F3A77">
        <w:t>To participate in class discussion. The class is small so even those of you who are shy should feel more comfortable talking. If you are very shy, try to come up with 1 or 2 points that you want to share with the class ahead of time.</w:t>
      </w:r>
      <w:r w:rsidR="00DA2B47" w:rsidRPr="006F3A77">
        <w:t xml:space="preserve"> You should also feel free to discuss with me ways to contribute to class discussion.</w:t>
      </w:r>
    </w:p>
    <w:p w14:paraId="1F1C9BCF" w14:textId="77777777" w:rsidR="002337C9" w:rsidRPr="006F3A77" w:rsidRDefault="002337C9" w:rsidP="00CA14CF">
      <w:pPr>
        <w:ind w:left="180"/>
      </w:pPr>
    </w:p>
    <w:p w14:paraId="27920D12" w14:textId="77777777" w:rsidR="002337C9" w:rsidRPr="006F3A77" w:rsidRDefault="002337C9" w:rsidP="00CA14CF">
      <w:pPr>
        <w:pStyle w:val="ListParagraph"/>
        <w:numPr>
          <w:ilvl w:val="0"/>
          <w:numId w:val="9"/>
        </w:numPr>
        <w:ind w:left="900"/>
      </w:pPr>
      <w:r w:rsidRPr="006F3A77">
        <w:t xml:space="preserve">To remain in class the entire </w:t>
      </w:r>
      <w:proofErr w:type="gramStart"/>
      <w:r w:rsidRPr="006F3A77">
        <w:t>time, unless</w:t>
      </w:r>
      <w:proofErr w:type="gramEnd"/>
      <w:r w:rsidRPr="006F3A77">
        <w:t xml:space="preserve"> you feel ill and need to use the restroom OR you have discussed a late arrival/early departure with me prior to class.</w:t>
      </w:r>
    </w:p>
    <w:p w14:paraId="290C4036" w14:textId="77777777" w:rsidR="002337C9" w:rsidRPr="006F3A77" w:rsidRDefault="002337C9" w:rsidP="00CA14CF"/>
    <w:p w14:paraId="560814D5" w14:textId="77777777" w:rsidR="002337C9" w:rsidRPr="006F3A77" w:rsidRDefault="002337C9" w:rsidP="00CA14CF">
      <w:pPr>
        <w:pStyle w:val="ListParagraph"/>
        <w:numPr>
          <w:ilvl w:val="0"/>
          <w:numId w:val="9"/>
        </w:numPr>
        <w:ind w:left="900"/>
      </w:pPr>
      <w:r w:rsidRPr="006F3A77">
        <w:t xml:space="preserve">To read the assigned chapter and/or articles before class. You will not be able to discuss material that you have not read. </w:t>
      </w:r>
    </w:p>
    <w:p w14:paraId="3E88ED6E" w14:textId="77777777" w:rsidR="002337C9" w:rsidRPr="006F3A77" w:rsidRDefault="002337C9" w:rsidP="00CA14CF"/>
    <w:p w14:paraId="7FA131AA" w14:textId="7320E196" w:rsidR="002337C9" w:rsidRPr="006F3A77" w:rsidRDefault="002337C9" w:rsidP="00CA14CF">
      <w:pPr>
        <w:pStyle w:val="ListParagraph"/>
        <w:numPr>
          <w:ilvl w:val="0"/>
          <w:numId w:val="9"/>
        </w:numPr>
        <w:ind w:left="900"/>
      </w:pPr>
      <w:r w:rsidRPr="006F3A77">
        <w:t xml:space="preserve">To </w:t>
      </w:r>
      <w:r w:rsidR="00760852" w:rsidRPr="006F3A77">
        <w:t xml:space="preserve">put material that you have read in your own words. </w:t>
      </w:r>
      <w:r w:rsidR="00760852" w:rsidRPr="006F3A77">
        <w:rPr>
          <w:b/>
          <w:bCs/>
        </w:rPr>
        <w:t xml:space="preserve">Please </w:t>
      </w:r>
      <w:r w:rsidRPr="006F3A77">
        <w:rPr>
          <w:b/>
          <w:bCs/>
        </w:rPr>
        <w:t>refrain from using quotes when describing or explaining material that you have read.</w:t>
      </w:r>
      <w:r w:rsidRPr="006F3A77">
        <w:t xml:space="preserve"> This pertains to comment papers, discussion points, and exams. I want to know </w:t>
      </w:r>
      <w:r w:rsidR="00197046" w:rsidRPr="006F3A77">
        <w:rPr>
          <w:b/>
          <w:bCs/>
        </w:rPr>
        <w:t xml:space="preserve">your </w:t>
      </w:r>
      <w:r w:rsidR="00197046" w:rsidRPr="006F3A77">
        <w:t>interpretation and understanding of the material.</w:t>
      </w:r>
      <w:r w:rsidRPr="006F3A77">
        <w:t xml:space="preserve"> </w:t>
      </w:r>
    </w:p>
    <w:p w14:paraId="4282371A" w14:textId="77777777" w:rsidR="00FB29F2" w:rsidRPr="006F3A77" w:rsidRDefault="00FB29F2" w:rsidP="00FB29F2">
      <w:pPr>
        <w:pStyle w:val="ListParagraph"/>
      </w:pPr>
    </w:p>
    <w:p w14:paraId="4F7B2689" w14:textId="33E041AF" w:rsidR="00FB29F2" w:rsidRPr="006F3A77" w:rsidRDefault="00FB29F2" w:rsidP="00CA14CF">
      <w:pPr>
        <w:pStyle w:val="ListParagraph"/>
        <w:numPr>
          <w:ilvl w:val="0"/>
          <w:numId w:val="9"/>
        </w:numPr>
        <w:ind w:left="900"/>
      </w:pPr>
      <w:r w:rsidRPr="006F3A77">
        <w:t>To refrain from using a laptop, notebook, or mobile device unless you are using it to refer to the course material. Using these devices for other reasons is distracting to the rest of the class (as well as yourself!) and will result in a loss of participation points.</w:t>
      </w:r>
    </w:p>
    <w:p w14:paraId="65FB4E60" w14:textId="77777777" w:rsidR="002337C9" w:rsidRPr="006F3A77" w:rsidRDefault="002337C9" w:rsidP="00CA14CF">
      <w:pPr>
        <w:ind w:left="180"/>
      </w:pPr>
    </w:p>
    <w:p w14:paraId="74FAB062" w14:textId="77777777" w:rsidR="002337C9" w:rsidRPr="006F3A77" w:rsidRDefault="002337C9" w:rsidP="00CA14CF">
      <w:pPr>
        <w:ind w:left="180"/>
        <w:rPr>
          <w:u w:val="single"/>
        </w:rPr>
      </w:pPr>
      <w:r w:rsidRPr="006F3A77">
        <w:rPr>
          <w:u w:val="single"/>
        </w:rPr>
        <w:t xml:space="preserve">You can expect me: </w:t>
      </w:r>
    </w:p>
    <w:p w14:paraId="504D94F0" w14:textId="77777777" w:rsidR="002337C9" w:rsidRPr="006F3A77" w:rsidRDefault="002337C9" w:rsidP="00CA14CF">
      <w:pPr>
        <w:ind w:left="180"/>
        <w:rPr>
          <w:u w:val="single"/>
        </w:rPr>
      </w:pPr>
    </w:p>
    <w:p w14:paraId="4B57A669" w14:textId="77777777" w:rsidR="002337C9" w:rsidRPr="006F3A77" w:rsidRDefault="002337C9" w:rsidP="00EF6CDD">
      <w:pPr>
        <w:pStyle w:val="ListParagraph"/>
        <w:numPr>
          <w:ilvl w:val="0"/>
          <w:numId w:val="8"/>
        </w:numPr>
      </w:pPr>
      <w:r w:rsidRPr="006F3A77">
        <w:t>To start and end class on time</w:t>
      </w:r>
    </w:p>
    <w:p w14:paraId="7C97E135" w14:textId="77777777" w:rsidR="002337C9" w:rsidRPr="006F3A77" w:rsidRDefault="002337C9" w:rsidP="00EF6CDD">
      <w:pPr>
        <w:pStyle w:val="ListParagraph"/>
      </w:pPr>
    </w:p>
    <w:p w14:paraId="69A7B100" w14:textId="77777777" w:rsidR="002337C9" w:rsidRPr="006F3A77" w:rsidRDefault="002337C9" w:rsidP="00EF6CDD">
      <w:pPr>
        <w:pStyle w:val="ListParagraph"/>
        <w:numPr>
          <w:ilvl w:val="0"/>
          <w:numId w:val="8"/>
        </w:numPr>
      </w:pPr>
      <w:r w:rsidRPr="006F3A77">
        <w:t>To help you understand the text and articles that you read.</w:t>
      </w:r>
    </w:p>
    <w:p w14:paraId="613E4BDA" w14:textId="77777777" w:rsidR="002337C9" w:rsidRPr="006F3A77" w:rsidRDefault="002337C9" w:rsidP="00EF6CDD">
      <w:pPr>
        <w:ind w:left="720"/>
      </w:pPr>
    </w:p>
    <w:p w14:paraId="2DF0D7E4" w14:textId="77777777" w:rsidR="002337C9" w:rsidRPr="006F3A77" w:rsidRDefault="002337C9" w:rsidP="00EF6CDD">
      <w:pPr>
        <w:pStyle w:val="ListParagraph"/>
        <w:numPr>
          <w:ilvl w:val="0"/>
          <w:numId w:val="8"/>
        </w:numPr>
      </w:pPr>
      <w:r w:rsidRPr="006F3A77">
        <w:t xml:space="preserve">To grade and return exams and papers within one week. </w:t>
      </w:r>
    </w:p>
    <w:p w14:paraId="0B971CAC" w14:textId="77777777" w:rsidR="002337C9" w:rsidRPr="006F3A77" w:rsidRDefault="002337C9" w:rsidP="00EF6CDD">
      <w:pPr>
        <w:pStyle w:val="ListParagraph"/>
      </w:pPr>
    </w:p>
    <w:p w14:paraId="3F33B9F7" w14:textId="77777777" w:rsidR="002337C9" w:rsidRPr="006F3A77" w:rsidRDefault="002337C9" w:rsidP="00EF6CDD">
      <w:pPr>
        <w:pStyle w:val="ListParagraph"/>
        <w:numPr>
          <w:ilvl w:val="0"/>
          <w:numId w:val="8"/>
        </w:numPr>
      </w:pPr>
      <w:r w:rsidRPr="006F3A77">
        <w:t xml:space="preserve">To respond to email within 24 hours unless I am out of town. </w:t>
      </w:r>
    </w:p>
    <w:p w14:paraId="3E721D82" w14:textId="77777777" w:rsidR="002337C9" w:rsidRPr="006F3A77" w:rsidRDefault="002337C9" w:rsidP="00EF6CDD">
      <w:pPr>
        <w:ind w:left="720"/>
      </w:pPr>
    </w:p>
    <w:p w14:paraId="201F2213" w14:textId="7DCAD66F" w:rsidR="002337C9" w:rsidRPr="006F3A77" w:rsidRDefault="00DA2B47" w:rsidP="00EF6CDD">
      <w:pPr>
        <w:pStyle w:val="ListParagraph"/>
        <w:numPr>
          <w:ilvl w:val="0"/>
          <w:numId w:val="8"/>
        </w:numPr>
      </w:pPr>
      <w:r w:rsidRPr="006F3A77">
        <w:t>To b</w:t>
      </w:r>
      <w:r w:rsidR="002337C9" w:rsidRPr="006F3A77">
        <w:t>e available to meet with you to discuss class, CMU, or anything else that is on your mind</w:t>
      </w:r>
    </w:p>
    <w:p w14:paraId="045291E6" w14:textId="77777777" w:rsidR="002337C9" w:rsidRPr="006F3A77" w:rsidRDefault="002337C9" w:rsidP="00EF6CDD">
      <w:pPr>
        <w:ind w:left="432"/>
      </w:pPr>
    </w:p>
    <w:p w14:paraId="41489C31" w14:textId="2EB13D0F" w:rsidR="006D4320" w:rsidRPr="006F3A77" w:rsidRDefault="002337C9" w:rsidP="006D4320">
      <w:r w:rsidRPr="006F3A77">
        <w:rPr>
          <w:u w:val="single"/>
        </w:rPr>
        <w:t>Accommodations</w:t>
      </w:r>
      <w:r w:rsidRPr="006F3A77">
        <w:t xml:space="preserve">: </w:t>
      </w:r>
      <w:r w:rsidR="006D4320" w:rsidRPr="006F3A77">
        <w:t xml:space="preserve">The Office of Disability Resources offers accommodations to students who face physical and/or mental challenges. If you have an accommodation, please tell me at the START of the semester, so we can work out an appropriate and </w:t>
      </w:r>
      <w:proofErr w:type="gramStart"/>
      <w:r w:rsidR="006D4320" w:rsidRPr="006F3A77">
        <w:t>mutually-agreed</w:t>
      </w:r>
      <w:proofErr w:type="gramEnd"/>
      <w:r w:rsidR="006D4320" w:rsidRPr="006F3A77">
        <w:t xml:space="preserve"> upon plan. (Please let me know of the accommodation even if you do not plan to use it.) Accommodations are not </w:t>
      </w:r>
      <w:proofErr w:type="gramStart"/>
      <w:r w:rsidR="006D4320" w:rsidRPr="006F3A77">
        <w:t>retroactive—meaning</w:t>
      </w:r>
      <w:proofErr w:type="gramEnd"/>
      <w:r w:rsidR="006D4320" w:rsidRPr="006F3A77">
        <w:t xml:space="preserve"> that I will not accept accommodations for work that was due prior to you providing me with the accommodation. If you suspect that you may have a disability and would benefit from accommodations but are not yet registered with the Office of Disability Resources, I encourage you to contact them at </w:t>
      </w:r>
      <w:hyperlink r:id="rId14" w:history="1">
        <w:r w:rsidR="006D4320" w:rsidRPr="006F3A77">
          <w:rPr>
            <w:rStyle w:val="Hyperlink"/>
          </w:rPr>
          <w:t>access@andrew.cmu.edu</w:t>
        </w:r>
      </w:hyperlink>
      <w:r w:rsidR="006D4320" w:rsidRPr="006F3A77">
        <w:rPr>
          <w:rStyle w:val="Hyperlink"/>
        </w:rPr>
        <w:t>.</w:t>
      </w:r>
    </w:p>
    <w:p w14:paraId="53A4CE9E" w14:textId="77777777" w:rsidR="00CA14CF" w:rsidRPr="006F3A77" w:rsidRDefault="00CA14CF" w:rsidP="00CA14CF"/>
    <w:p w14:paraId="3FFEAD5E" w14:textId="123AB21B" w:rsidR="006D4320" w:rsidRPr="006F3A77" w:rsidRDefault="00CA14CF" w:rsidP="006D4320">
      <w:r w:rsidRPr="006F3A77">
        <w:rPr>
          <w:u w:val="single"/>
        </w:rPr>
        <w:t>Plagiarism</w:t>
      </w:r>
      <w:r w:rsidRPr="006F3A77">
        <w:t xml:space="preserve">: </w:t>
      </w:r>
      <w:r w:rsidR="006D4320" w:rsidRPr="006F3A77">
        <w:t>I expect your work to be your own. Please see the Student Handbook for University definitions and policies regarding cheating and plagiarism. Please note that there are no assignments in this course for which quotes are needed or acceptable. Use your own words.</w:t>
      </w:r>
    </w:p>
    <w:p w14:paraId="72F01700" w14:textId="5DCB5D6A" w:rsidR="00CA14CF" w:rsidRPr="006F3A77" w:rsidRDefault="00CA14CF" w:rsidP="00CA14CF"/>
    <w:p w14:paraId="66DDF570" w14:textId="77777777" w:rsidR="006D4320" w:rsidRPr="006F3A77" w:rsidRDefault="006D4320" w:rsidP="006D4320">
      <w:r w:rsidRPr="006F3A77">
        <w:rPr>
          <w:u w:val="single"/>
        </w:rPr>
        <w:t>Recording:</w:t>
      </w:r>
      <w:r w:rsidRPr="006F3A77">
        <w:t xml:space="preserve">  You should not record any classroom activity without written consent from me. If you are facing an issue that would greatly benefit from a recording, please contact the Office of Disability Services to request this accommodation.</w:t>
      </w:r>
    </w:p>
    <w:p w14:paraId="5DCB99F3" w14:textId="77777777" w:rsidR="006D4320" w:rsidRPr="006F3A77" w:rsidRDefault="006D4320" w:rsidP="00CA14CF"/>
    <w:p w14:paraId="7FAF429F" w14:textId="77777777" w:rsidR="00CA14CF" w:rsidRPr="006F3A77" w:rsidRDefault="00CA14CF" w:rsidP="00CA14CF">
      <w:r w:rsidRPr="006F3A77">
        <w:rPr>
          <w:u w:val="single"/>
        </w:rPr>
        <w:t>Late Papers/Exams:</w:t>
      </w:r>
      <w:r w:rsidRPr="006F3A77">
        <w:t xml:space="preserve"> You will be docked 10% of the points for each 24-hour period a paper or exam is turned in late. If there are extenuating circumstances (e.g., illness or death in family), you must contact me </w:t>
      </w:r>
      <w:r w:rsidRPr="006F3A77">
        <w:rPr>
          <w:b/>
          <w:u w:val="single"/>
        </w:rPr>
        <w:t>before</w:t>
      </w:r>
      <w:r w:rsidRPr="006F3A77">
        <w:t xml:space="preserve"> the assignment is due to discuss an alternative deadline.</w:t>
      </w:r>
    </w:p>
    <w:p w14:paraId="019BD60F" w14:textId="77777777" w:rsidR="00CA14CF" w:rsidRPr="006F3A77" w:rsidRDefault="00CA14CF" w:rsidP="00CA14CF"/>
    <w:p w14:paraId="01DE38EF" w14:textId="68CB026E" w:rsidR="003908A7" w:rsidRPr="006F3A77" w:rsidRDefault="00CB3FC6" w:rsidP="009C1744">
      <w:pPr>
        <w:jc w:val="center"/>
        <w:rPr>
          <w:i/>
          <w:iCs/>
        </w:rPr>
      </w:pPr>
      <w:r w:rsidRPr="006F3A77">
        <w:rPr>
          <w:i/>
          <w:iCs/>
        </w:rPr>
        <w:br w:type="page"/>
      </w:r>
      <w:r w:rsidR="00904A92" w:rsidRPr="006F3A77">
        <w:rPr>
          <w:b/>
        </w:rPr>
        <w:lastRenderedPageBreak/>
        <w:t>COURSE OUTLINE</w:t>
      </w:r>
    </w:p>
    <w:p w14:paraId="3A80AE3E" w14:textId="15553850" w:rsidR="00FF028B" w:rsidRPr="006F3A77" w:rsidRDefault="00FF028B" w:rsidP="00CF6FD5">
      <w:pPr>
        <w:spacing w:after="120"/>
        <w:jc w:val="center"/>
        <w:rPr>
          <w:b/>
          <w:i/>
          <w:iCs/>
        </w:rPr>
      </w:pPr>
      <w:r w:rsidRPr="006F3A77">
        <w:rPr>
          <w:b/>
          <w:i/>
          <w:iCs/>
        </w:rPr>
        <w:t>Chapter and article readings should be done prior to that day’s class.</w:t>
      </w:r>
    </w:p>
    <w:p w14:paraId="64923FDD" w14:textId="4DC26D99" w:rsidR="00904A92" w:rsidRPr="006F3A77" w:rsidRDefault="00904A92" w:rsidP="00CA14CF">
      <w:pPr>
        <w:rPr>
          <w:b/>
        </w:rPr>
      </w:pPr>
      <w:r w:rsidRPr="006F3A77">
        <w:rPr>
          <w:b/>
        </w:rPr>
        <w:t>DATE</w:t>
      </w:r>
      <w:r w:rsidRPr="006F3A77">
        <w:rPr>
          <w:b/>
        </w:rPr>
        <w:tab/>
      </w:r>
      <w:r w:rsidRPr="006F3A77">
        <w:rPr>
          <w:b/>
        </w:rPr>
        <w:tab/>
        <w:t>READING</w:t>
      </w:r>
      <w:r w:rsidRPr="006F3A77">
        <w:rPr>
          <w:b/>
        </w:rPr>
        <w:tab/>
      </w:r>
      <w:r w:rsidRPr="006F3A77">
        <w:rPr>
          <w:b/>
        </w:rPr>
        <w:tab/>
      </w:r>
      <w:r w:rsidRPr="006F3A77">
        <w:rPr>
          <w:b/>
        </w:rPr>
        <w:tab/>
      </w:r>
      <w:r w:rsidRPr="006F3A77">
        <w:rPr>
          <w:b/>
        </w:rPr>
        <w:tab/>
      </w:r>
      <w:r w:rsidRPr="006F3A77">
        <w:rPr>
          <w:b/>
        </w:rPr>
        <w:tab/>
      </w:r>
      <w:r w:rsidR="00A66AC3" w:rsidRPr="006F3A77">
        <w:rPr>
          <w:b/>
        </w:rPr>
        <w:tab/>
        <w:t xml:space="preserve">      </w:t>
      </w:r>
      <w:r w:rsidRPr="006F3A77">
        <w:rPr>
          <w:b/>
        </w:rPr>
        <w:t>ASSIGNMENT DUE</w:t>
      </w:r>
    </w:p>
    <w:tbl>
      <w:tblPr>
        <w:tblStyle w:val="TableGrid"/>
        <w:tblW w:w="10350" w:type="dxa"/>
        <w:tblInd w:w="-162" w:type="dxa"/>
        <w:tblLayout w:type="fixed"/>
        <w:tblLook w:val="04A0" w:firstRow="1" w:lastRow="0" w:firstColumn="1" w:lastColumn="0" w:noHBand="0" w:noVBand="1"/>
      </w:tblPr>
      <w:tblGrid>
        <w:gridCol w:w="1147"/>
        <w:gridCol w:w="5693"/>
        <w:gridCol w:w="3510"/>
      </w:tblGrid>
      <w:tr w:rsidR="00904A92" w:rsidRPr="006F3A77" w14:paraId="013B0CAB" w14:textId="77777777" w:rsidTr="00E305F2">
        <w:trPr>
          <w:trHeight w:val="720"/>
        </w:trPr>
        <w:tc>
          <w:tcPr>
            <w:tcW w:w="1147" w:type="dxa"/>
          </w:tcPr>
          <w:p w14:paraId="2FDF9132" w14:textId="0CB6A1E4" w:rsidR="00904A92" w:rsidRPr="006F3A77" w:rsidRDefault="00692A8A" w:rsidP="00CA14CF">
            <w:r w:rsidRPr="006F3A77">
              <w:t>W 1/1</w:t>
            </w:r>
            <w:r w:rsidR="00645A17" w:rsidRPr="006F3A77">
              <w:t>8</w:t>
            </w:r>
          </w:p>
        </w:tc>
        <w:tc>
          <w:tcPr>
            <w:tcW w:w="5693" w:type="dxa"/>
          </w:tcPr>
          <w:p w14:paraId="2ED1F27F" w14:textId="77777777" w:rsidR="00904A92" w:rsidRPr="006F3A77" w:rsidRDefault="00904A92" w:rsidP="00CA14CF">
            <w:r w:rsidRPr="006F3A77">
              <w:t>Ch 1:  Introduction</w:t>
            </w:r>
          </w:p>
        </w:tc>
        <w:tc>
          <w:tcPr>
            <w:tcW w:w="3510" w:type="dxa"/>
          </w:tcPr>
          <w:p w14:paraId="4750C8FA" w14:textId="77777777" w:rsidR="00904A92" w:rsidRPr="006F3A77" w:rsidRDefault="00904A92" w:rsidP="00CA14CF"/>
        </w:tc>
      </w:tr>
      <w:tr w:rsidR="00904A92" w:rsidRPr="006F3A77" w14:paraId="089DBB69" w14:textId="77777777" w:rsidTr="00E305F2">
        <w:trPr>
          <w:trHeight w:val="720"/>
        </w:trPr>
        <w:tc>
          <w:tcPr>
            <w:tcW w:w="1147" w:type="dxa"/>
          </w:tcPr>
          <w:p w14:paraId="5161BA89" w14:textId="61D2B44C" w:rsidR="00904A92" w:rsidRPr="006F3A77" w:rsidRDefault="00692A8A" w:rsidP="00CA14CF">
            <w:r w:rsidRPr="006F3A77">
              <w:t>M 1/2</w:t>
            </w:r>
            <w:r w:rsidR="00645A17" w:rsidRPr="006F3A77">
              <w:t>3</w:t>
            </w:r>
          </w:p>
        </w:tc>
        <w:tc>
          <w:tcPr>
            <w:tcW w:w="5693" w:type="dxa"/>
          </w:tcPr>
          <w:p w14:paraId="2D3DFF60" w14:textId="77777777" w:rsidR="00904A92" w:rsidRPr="006F3A77" w:rsidRDefault="00904A92" w:rsidP="00CA14CF">
            <w:r w:rsidRPr="006F3A77">
              <w:t>Ch. 2: Methods and History of Gender Research</w:t>
            </w:r>
          </w:p>
        </w:tc>
        <w:tc>
          <w:tcPr>
            <w:tcW w:w="3510" w:type="dxa"/>
          </w:tcPr>
          <w:p w14:paraId="3E7AD081" w14:textId="77777777" w:rsidR="00904A92" w:rsidRPr="006F3A77" w:rsidRDefault="00904A92" w:rsidP="00CA14CF"/>
        </w:tc>
      </w:tr>
      <w:tr w:rsidR="00904A92" w:rsidRPr="006F3A77" w14:paraId="4B681265" w14:textId="77777777" w:rsidTr="00E305F2">
        <w:trPr>
          <w:trHeight w:val="720"/>
        </w:trPr>
        <w:tc>
          <w:tcPr>
            <w:tcW w:w="1147" w:type="dxa"/>
          </w:tcPr>
          <w:p w14:paraId="103631C4" w14:textId="361C8123" w:rsidR="00904A92" w:rsidRPr="006F3A77" w:rsidRDefault="00904A92" w:rsidP="00CA14CF">
            <w:r w:rsidRPr="006F3A77">
              <w:t xml:space="preserve">W </w:t>
            </w:r>
            <w:r w:rsidR="00692A8A" w:rsidRPr="006F3A77">
              <w:t>1/2</w:t>
            </w:r>
            <w:r w:rsidR="00645A17" w:rsidRPr="006F3A77">
              <w:t>5</w:t>
            </w:r>
          </w:p>
        </w:tc>
        <w:tc>
          <w:tcPr>
            <w:tcW w:w="5693" w:type="dxa"/>
          </w:tcPr>
          <w:p w14:paraId="19F219E3" w14:textId="77777777" w:rsidR="00D8103E" w:rsidRPr="006F3A77" w:rsidRDefault="00D8103E" w:rsidP="00D8103E">
            <w:r w:rsidRPr="006F3A77">
              <w:t>Ch 2 article discussion</w:t>
            </w:r>
          </w:p>
          <w:p w14:paraId="5AC41486" w14:textId="1828CA2B" w:rsidR="00C506A4" w:rsidRPr="006F3A77" w:rsidRDefault="007030B9" w:rsidP="00D8103E">
            <w:pPr>
              <w:rPr>
                <w:i/>
              </w:rPr>
            </w:pPr>
            <w:r w:rsidRPr="006F3A77">
              <w:rPr>
                <w:i/>
              </w:rPr>
              <w:t>Ching (2022)</w:t>
            </w:r>
          </w:p>
        </w:tc>
        <w:tc>
          <w:tcPr>
            <w:tcW w:w="3510" w:type="dxa"/>
          </w:tcPr>
          <w:p w14:paraId="2F542DA6" w14:textId="1F910DB4" w:rsidR="00904A92" w:rsidRPr="006F3A77" w:rsidRDefault="00065658" w:rsidP="00CA14CF">
            <w:r w:rsidRPr="006F3A77">
              <w:t>C</w:t>
            </w:r>
            <w:r w:rsidR="00C506A4" w:rsidRPr="006F3A77">
              <w:t xml:space="preserve">omment paper </w:t>
            </w:r>
            <w:r w:rsidR="00C506A4" w:rsidRPr="006F3A77">
              <w:rPr>
                <w:b/>
                <w:bCs/>
              </w:rPr>
              <w:t xml:space="preserve">Tues </w:t>
            </w:r>
            <w:r w:rsidR="00D8103E" w:rsidRPr="006F3A77">
              <w:rPr>
                <w:b/>
                <w:bCs/>
              </w:rPr>
              <w:t>1/2</w:t>
            </w:r>
            <w:r w:rsidR="00186150" w:rsidRPr="006F3A77">
              <w:rPr>
                <w:b/>
                <w:bCs/>
              </w:rPr>
              <w:t>4</w:t>
            </w:r>
            <w:r w:rsidR="00C506A4" w:rsidRPr="006F3A77">
              <w:rPr>
                <w:b/>
                <w:bCs/>
              </w:rPr>
              <w:t xml:space="preserve"> noon</w:t>
            </w:r>
          </w:p>
        </w:tc>
      </w:tr>
      <w:tr w:rsidR="00904A92" w:rsidRPr="006F3A77" w14:paraId="3CDA4916" w14:textId="77777777" w:rsidTr="00E305F2">
        <w:trPr>
          <w:trHeight w:val="720"/>
        </w:trPr>
        <w:tc>
          <w:tcPr>
            <w:tcW w:w="1147" w:type="dxa"/>
          </w:tcPr>
          <w:p w14:paraId="72968567" w14:textId="685E892F" w:rsidR="00904A92" w:rsidRPr="006F3A77" w:rsidRDefault="00904A92" w:rsidP="00CA14CF">
            <w:r w:rsidRPr="006F3A77">
              <w:t xml:space="preserve">M </w:t>
            </w:r>
            <w:r w:rsidR="00692A8A" w:rsidRPr="006F3A77">
              <w:t>1/3</w:t>
            </w:r>
            <w:r w:rsidR="00645A17" w:rsidRPr="006F3A77">
              <w:t>0</w:t>
            </w:r>
          </w:p>
        </w:tc>
        <w:tc>
          <w:tcPr>
            <w:tcW w:w="5693" w:type="dxa"/>
          </w:tcPr>
          <w:p w14:paraId="1388C305" w14:textId="48A7B8F3" w:rsidR="00904A92" w:rsidRPr="006F3A77" w:rsidRDefault="00D8103E" w:rsidP="00657F6C">
            <w:r w:rsidRPr="006F3A77">
              <w:t xml:space="preserve">Chapter 3: Gender-Role Attitudes  </w:t>
            </w:r>
          </w:p>
        </w:tc>
        <w:tc>
          <w:tcPr>
            <w:tcW w:w="3510" w:type="dxa"/>
          </w:tcPr>
          <w:p w14:paraId="00AE6160" w14:textId="2A072142" w:rsidR="00904A92" w:rsidRPr="006F3A77" w:rsidRDefault="00904A92" w:rsidP="00CA14CF"/>
        </w:tc>
      </w:tr>
      <w:tr w:rsidR="00904A92" w:rsidRPr="006F3A77" w14:paraId="43BF582A" w14:textId="77777777" w:rsidTr="00E305F2">
        <w:trPr>
          <w:trHeight w:val="720"/>
        </w:trPr>
        <w:tc>
          <w:tcPr>
            <w:tcW w:w="1147" w:type="dxa"/>
          </w:tcPr>
          <w:p w14:paraId="1D32A717" w14:textId="1A99E7EA" w:rsidR="00904A92" w:rsidRPr="006F3A77" w:rsidRDefault="00904A92" w:rsidP="00CA14CF">
            <w:pPr>
              <w:ind w:left="432" w:hanging="432"/>
              <w:rPr>
                <w:b/>
              </w:rPr>
            </w:pPr>
            <w:r w:rsidRPr="006F3A77">
              <w:t xml:space="preserve">W </w:t>
            </w:r>
            <w:r w:rsidR="00692A8A" w:rsidRPr="006F3A77">
              <w:t>2/</w:t>
            </w:r>
            <w:r w:rsidR="00186150" w:rsidRPr="006F3A77">
              <w:t>1</w:t>
            </w:r>
            <w:r w:rsidRPr="006F3A77">
              <w:tab/>
            </w:r>
            <w:r w:rsidRPr="006F3A77">
              <w:rPr>
                <w:i/>
              </w:rPr>
              <w:t xml:space="preserve"> </w:t>
            </w:r>
          </w:p>
        </w:tc>
        <w:tc>
          <w:tcPr>
            <w:tcW w:w="5693" w:type="dxa"/>
          </w:tcPr>
          <w:p w14:paraId="5D185FD8" w14:textId="77777777" w:rsidR="00D8103E" w:rsidRPr="006F3A77" w:rsidRDefault="00D8103E" w:rsidP="00D8103E">
            <w:r w:rsidRPr="006F3A77">
              <w:t>Ch 3 article discussion</w:t>
            </w:r>
          </w:p>
          <w:p w14:paraId="409E0CCB" w14:textId="0B21C820" w:rsidR="00904A92" w:rsidRPr="006F3A77" w:rsidRDefault="00D8103E" w:rsidP="00D8103E">
            <w:pPr>
              <w:rPr>
                <w:i/>
              </w:rPr>
            </w:pPr>
            <w:proofErr w:type="spellStart"/>
            <w:r w:rsidRPr="006F3A77">
              <w:rPr>
                <w:i/>
              </w:rPr>
              <w:t>Schug</w:t>
            </w:r>
            <w:proofErr w:type="spellEnd"/>
            <w:r w:rsidRPr="006F3A77">
              <w:rPr>
                <w:i/>
              </w:rPr>
              <w:t xml:space="preserve"> et al. (2015) “Gendered Race Prototypes”</w:t>
            </w:r>
          </w:p>
        </w:tc>
        <w:tc>
          <w:tcPr>
            <w:tcW w:w="3510" w:type="dxa"/>
          </w:tcPr>
          <w:p w14:paraId="0A5D98E6" w14:textId="395313C9" w:rsidR="00904A92" w:rsidRPr="006F3A77" w:rsidRDefault="00D8103E" w:rsidP="00CA14CF">
            <w:r w:rsidRPr="006F3A77">
              <w:t xml:space="preserve">Comment paper </w:t>
            </w:r>
            <w:r w:rsidRPr="006F3A77">
              <w:rPr>
                <w:b/>
              </w:rPr>
              <w:t xml:space="preserve">Tues </w:t>
            </w:r>
            <w:r w:rsidR="00186150" w:rsidRPr="006F3A77">
              <w:rPr>
                <w:b/>
              </w:rPr>
              <w:t>1/31</w:t>
            </w:r>
            <w:r w:rsidRPr="006F3A77">
              <w:rPr>
                <w:b/>
              </w:rPr>
              <w:t xml:space="preserve"> noon</w:t>
            </w:r>
          </w:p>
        </w:tc>
      </w:tr>
      <w:tr w:rsidR="00904A92" w:rsidRPr="006F3A77" w14:paraId="545263B9" w14:textId="77777777" w:rsidTr="00E305F2">
        <w:trPr>
          <w:trHeight w:val="720"/>
        </w:trPr>
        <w:tc>
          <w:tcPr>
            <w:tcW w:w="1147" w:type="dxa"/>
          </w:tcPr>
          <w:p w14:paraId="1EA62E55" w14:textId="6E689045" w:rsidR="00904A92" w:rsidRPr="006F3A77" w:rsidRDefault="00904A92" w:rsidP="00CA14CF">
            <w:r w:rsidRPr="006F3A77">
              <w:t xml:space="preserve">M </w:t>
            </w:r>
            <w:r w:rsidR="00692A8A" w:rsidRPr="006F3A77">
              <w:t>2/</w:t>
            </w:r>
            <w:r w:rsidR="00186150" w:rsidRPr="006F3A77">
              <w:t>6V</w:t>
            </w:r>
          </w:p>
        </w:tc>
        <w:tc>
          <w:tcPr>
            <w:tcW w:w="5693" w:type="dxa"/>
          </w:tcPr>
          <w:p w14:paraId="684C3C02" w14:textId="55841D90" w:rsidR="00904A92" w:rsidRPr="006F3A77" w:rsidRDefault="00D8103E" w:rsidP="00657F6C">
            <w:r w:rsidRPr="006F3A77">
              <w:t>Chapter 4:  Sex Related Comparisons: Data</w:t>
            </w:r>
          </w:p>
        </w:tc>
        <w:tc>
          <w:tcPr>
            <w:tcW w:w="3510" w:type="dxa"/>
          </w:tcPr>
          <w:p w14:paraId="4FA6FD5B" w14:textId="50D42F5C" w:rsidR="00904A92" w:rsidRPr="006F3A77" w:rsidRDefault="00904A92" w:rsidP="00CA14CF">
            <w:r w:rsidRPr="006F3A77">
              <w:t>Journal Entry #1 Due class start</w:t>
            </w:r>
          </w:p>
        </w:tc>
      </w:tr>
      <w:tr w:rsidR="00904A92" w:rsidRPr="006F3A77" w14:paraId="1E20A3C6" w14:textId="77777777" w:rsidTr="00E305F2">
        <w:trPr>
          <w:trHeight w:val="720"/>
        </w:trPr>
        <w:tc>
          <w:tcPr>
            <w:tcW w:w="1147" w:type="dxa"/>
          </w:tcPr>
          <w:p w14:paraId="77C89DF9" w14:textId="3C73A2A0" w:rsidR="00904A92" w:rsidRPr="006F3A77" w:rsidRDefault="00904A92" w:rsidP="00CA14CF">
            <w:r w:rsidRPr="006F3A77">
              <w:t xml:space="preserve">W </w:t>
            </w:r>
            <w:r w:rsidR="00692A8A" w:rsidRPr="006F3A77">
              <w:t>2/</w:t>
            </w:r>
            <w:r w:rsidR="00186150" w:rsidRPr="006F3A77">
              <w:t>8V</w:t>
            </w:r>
          </w:p>
        </w:tc>
        <w:tc>
          <w:tcPr>
            <w:tcW w:w="5693" w:type="dxa"/>
          </w:tcPr>
          <w:p w14:paraId="685253A3" w14:textId="71744D93" w:rsidR="00904A92" w:rsidRPr="006F3A77" w:rsidRDefault="00186150" w:rsidP="00CA14CF">
            <w:r w:rsidRPr="006F3A77">
              <w:t>Ch 4 a</w:t>
            </w:r>
            <w:r w:rsidR="00C3282E" w:rsidRPr="006F3A77">
              <w:t xml:space="preserve">rticle </w:t>
            </w:r>
            <w:r w:rsidRPr="006F3A77">
              <w:t>d</w:t>
            </w:r>
            <w:r w:rsidR="00C3282E" w:rsidRPr="006F3A77">
              <w:t xml:space="preserve">iscussion </w:t>
            </w:r>
          </w:p>
          <w:p w14:paraId="66615DA1" w14:textId="3B8A6B47" w:rsidR="00C3282E" w:rsidRPr="006F3A77" w:rsidRDefault="00C3282E" w:rsidP="00CA14CF">
            <w:pPr>
              <w:rPr>
                <w:i/>
                <w:iCs/>
              </w:rPr>
            </w:pPr>
            <w:r w:rsidRPr="006F3A77">
              <w:rPr>
                <w:i/>
                <w:iCs/>
              </w:rPr>
              <w:t>Jaxon et al. (2019) “</w:t>
            </w:r>
            <w:r w:rsidR="00C439AD" w:rsidRPr="006F3A77">
              <w:rPr>
                <w:i/>
                <w:iCs/>
              </w:rPr>
              <w:t>The acquisition of gender stereo”</w:t>
            </w:r>
          </w:p>
        </w:tc>
        <w:tc>
          <w:tcPr>
            <w:tcW w:w="3510" w:type="dxa"/>
          </w:tcPr>
          <w:p w14:paraId="4051D336" w14:textId="5BB310EF" w:rsidR="00904A92" w:rsidRPr="006F3A77" w:rsidRDefault="00D8103E" w:rsidP="00CA14CF">
            <w:pPr>
              <w:rPr>
                <w:b/>
                <w:bCs/>
              </w:rPr>
            </w:pPr>
            <w:r w:rsidRPr="006F3A77">
              <w:t xml:space="preserve">Discussion due </w:t>
            </w:r>
            <w:r w:rsidRPr="006F3A77">
              <w:rPr>
                <w:b/>
                <w:bCs/>
              </w:rPr>
              <w:t>Tues 2/</w:t>
            </w:r>
            <w:r w:rsidR="00186150" w:rsidRPr="006F3A77">
              <w:rPr>
                <w:b/>
                <w:bCs/>
              </w:rPr>
              <w:t>7</w:t>
            </w:r>
            <w:r w:rsidRPr="006F3A77">
              <w:rPr>
                <w:b/>
                <w:bCs/>
              </w:rPr>
              <w:t xml:space="preserve"> noon</w:t>
            </w:r>
          </w:p>
        </w:tc>
      </w:tr>
      <w:tr w:rsidR="00904A92" w:rsidRPr="006F3A77" w14:paraId="3A567C58" w14:textId="77777777" w:rsidTr="00E305F2">
        <w:trPr>
          <w:trHeight w:val="720"/>
        </w:trPr>
        <w:tc>
          <w:tcPr>
            <w:tcW w:w="1147" w:type="dxa"/>
          </w:tcPr>
          <w:p w14:paraId="65379EA5" w14:textId="357D98C7" w:rsidR="00904A92" w:rsidRPr="006F3A77" w:rsidRDefault="00904A92" w:rsidP="00CA14CF">
            <w:r w:rsidRPr="006F3A77">
              <w:t xml:space="preserve">M </w:t>
            </w:r>
            <w:r w:rsidR="00692A8A" w:rsidRPr="006F3A77">
              <w:t>2/1</w:t>
            </w:r>
            <w:r w:rsidR="00186150" w:rsidRPr="006F3A77">
              <w:t>3</w:t>
            </w:r>
          </w:p>
        </w:tc>
        <w:tc>
          <w:tcPr>
            <w:tcW w:w="5693" w:type="dxa"/>
          </w:tcPr>
          <w:p w14:paraId="21CE173B" w14:textId="773C0A07" w:rsidR="00904A92" w:rsidRPr="006F3A77" w:rsidRDefault="00D8103E" w:rsidP="00CA14CF">
            <w:r w:rsidRPr="006F3A77">
              <w:t>Chapter 5: Sex Related Comparisons: Theory</w:t>
            </w:r>
          </w:p>
        </w:tc>
        <w:tc>
          <w:tcPr>
            <w:tcW w:w="3510" w:type="dxa"/>
          </w:tcPr>
          <w:p w14:paraId="7A5DEC80" w14:textId="4228BCD6" w:rsidR="00904A92" w:rsidRPr="006F3A77" w:rsidRDefault="00904A92" w:rsidP="00CA14CF">
            <w:pPr>
              <w:rPr>
                <w:b/>
                <w:iCs/>
              </w:rPr>
            </w:pPr>
            <w:r w:rsidRPr="006F3A77">
              <w:rPr>
                <w:b/>
                <w:iCs/>
              </w:rPr>
              <w:t>Lit review topic due</w:t>
            </w:r>
          </w:p>
          <w:p w14:paraId="0046E1F1" w14:textId="77777777" w:rsidR="00904A92" w:rsidRPr="006F3A77" w:rsidRDefault="00904A92" w:rsidP="00CA14CF">
            <w:pPr>
              <w:rPr>
                <w:b/>
                <w:iCs/>
              </w:rPr>
            </w:pPr>
          </w:p>
        </w:tc>
      </w:tr>
      <w:tr w:rsidR="00904A92" w:rsidRPr="006F3A77" w14:paraId="10D2D933" w14:textId="77777777" w:rsidTr="00E305F2">
        <w:trPr>
          <w:trHeight w:val="720"/>
        </w:trPr>
        <w:tc>
          <w:tcPr>
            <w:tcW w:w="1147" w:type="dxa"/>
          </w:tcPr>
          <w:p w14:paraId="22ED12BD" w14:textId="6C4E47CB" w:rsidR="00904A92" w:rsidRPr="006F3A77" w:rsidRDefault="00904A92" w:rsidP="00CA14CF">
            <w:r w:rsidRPr="006F3A77">
              <w:t xml:space="preserve">W </w:t>
            </w:r>
            <w:r w:rsidR="00692A8A" w:rsidRPr="006F3A77">
              <w:t>2/1</w:t>
            </w:r>
            <w:r w:rsidR="00186150" w:rsidRPr="006F3A77">
              <w:t>5</w:t>
            </w:r>
          </w:p>
        </w:tc>
        <w:tc>
          <w:tcPr>
            <w:tcW w:w="5693" w:type="dxa"/>
          </w:tcPr>
          <w:p w14:paraId="7BF4AB8E" w14:textId="77777777" w:rsidR="00904A92" w:rsidRPr="006F3A77" w:rsidRDefault="00904A92" w:rsidP="00CA14CF">
            <w:r w:rsidRPr="006F3A77">
              <w:t>Ch 5 article discussion</w:t>
            </w:r>
          </w:p>
          <w:p w14:paraId="7466710D" w14:textId="77777777" w:rsidR="00904A92" w:rsidRPr="006F3A77" w:rsidRDefault="00904A92" w:rsidP="00CA14CF">
            <w:pPr>
              <w:rPr>
                <w:i/>
                <w:iCs/>
              </w:rPr>
            </w:pPr>
            <w:r w:rsidRPr="006F3A77">
              <w:rPr>
                <w:i/>
                <w:iCs/>
              </w:rPr>
              <w:t>Golden &amp; Jacoby (2018) “Playing Princess”</w:t>
            </w:r>
          </w:p>
        </w:tc>
        <w:tc>
          <w:tcPr>
            <w:tcW w:w="3510" w:type="dxa"/>
          </w:tcPr>
          <w:p w14:paraId="190BF357" w14:textId="587771EB" w:rsidR="00904A92" w:rsidRPr="006F3A77" w:rsidRDefault="00904A92" w:rsidP="00CA14CF">
            <w:pPr>
              <w:rPr>
                <w:b/>
                <w:bCs/>
              </w:rPr>
            </w:pPr>
            <w:r w:rsidRPr="006F3A77">
              <w:t xml:space="preserve">Comment paper </w:t>
            </w:r>
            <w:r w:rsidRPr="006F3A77">
              <w:rPr>
                <w:b/>
                <w:bCs/>
              </w:rPr>
              <w:t xml:space="preserve">Tues </w:t>
            </w:r>
            <w:r w:rsidR="00D8103E" w:rsidRPr="006F3A77">
              <w:rPr>
                <w:b/>
                <w:bCs/>
              </w:rPr>
              <w:t>2/1</w:t>
            </w:r>
            <w:r w:rsidR="00186150" w:rsidRPr="006F3A77">
              <w:rPr>
                <w:b/>
                <w:bCs/>
              </w:rPr>
              <w:t>4</w:t>
            </w:r>
            <w:r w:rsidRPr="006F3A77">
              <w:rPr>
                <w:b/>
                <w:bCs/>
              </w:rPr>
              <w:t xml:space="preserve"> noon</w:t>
            </w:r>
          </w:p>
          <w:p w14:paraId="764B012C" w14:textId="5AE152E8" w:rsidR="00D8103E" w:rsidRPr="006F3A77" w:rsidRDefault="00D8103E" w:rsidP="00CA14CF">
            <w:pPr>
              <w:rPr>
                <w:b/>
                <w:bCs/>
              </w:rPr>
            </w:pPr>
            <w:r w:rsidRPr="006F3A77">
              <w:rPr>
                <w:b/>
                <w:i/>
              </w:rPr>
              <w:t>Exam 1 distributed (</w:t>
            </w:r>
            <w:proofErr w:type="spellStart"/>
            <w:r w:rsidRPr="006F3A77">
              <w:rPr>
                <w:b/>
                <w:i/>
              </w:rPr>
              <w:t>ch</w:t>
            </w:r>
            <w:proofErr w:type="spellEnd"/>
            <w:r w:rsidRPr="006F3A77">
              <w:rPr>
                <w:b/>
                <w:i/>
              </w:rPr>
              <w:t xml:space="preserve"> 1-5)</w:t>
            </w:r>
          </w:p>
          <w:p w14:paraId="7A830E91" w14:textId="77777777" w:rsidR="00904A92" w:rsidRPr="006F3A77" w:rsidRDefault="00904A92" w:rsidP="00CA14CF"/>
        </w:tc>
      </w:tr>
      <w:tr w:rsidR="00D8103E" w:rsidRPr="006F3A77" w14:paraId="2A8F7E17" w14:textId="77777777" w:rsidTr="00E305F2">
        <w:trPr>
          <w:trHeight w:val="720"/>
        </w:trPr>
        <w:tc>
          <w:tcPr>
            <w:tcW w:w="1147" w:type="dxa"/>
          </w:tcPr>
          <w:p w14:paraId="4F12BBFD" w14:textId="36EB0EEC" w:rsidR="00D8103E" w:rsidRPr="006F3A77" w:rsidRDefault="00D8103E" w:rsidP="00CA14CF">
            <w:r w:rsidRPr="006F3A77">
              <w:t>F 2/1</w:t>
            </w:r>
            <w:r w:rsidR="00186150" w:rsidRPr="006F3A77">
              <w:t>7</w:t>
            </w:r>
          </w:p>
        </w:tc>
        <w:tc>
          <w:tcPr>
            <w:tcW w:w="5693" w:type="dxa"/>
          </w:tcPr>
          <w:p w14:paraId="1CC2AA36" w14:textId="77777777" w:rsidR="00D8103E" w:rsidRPr="006F3A77" w:rsidRDefault="00D8103E" w:rsidP="00CA14CF"/>
        </w:tc>
        <w:tc>
          <w:tcPr>
            <w:tcW w:w="3510" w:type="dxa"/>
          </w:tcPr>
          <w:p w14:paraId="7308902A" w14:textId="3B6A448C" w:rsidR="00D8103E" w:rsidRPr="006F3A77" w:rsidRDefault="00D8103E" w:rsidP="00CA14CF">
            <w:pPr>
              <w:rPr>
                <w:b/>
                <w:iCs/>
              </w:rPr>
            </w:pPr>
            <w:r w:rsidRPr="006F3A77">
              <w:rPr>
                <w:b/>
                <w:iCs/>
              </w:rPr>
              <w:t>EXAM 1 DUE AT NOON</w:t>
            </w:r>
          </w:p>
        </w:tc>
      </w:tr>
      <w:tr w:rsidR="00904A92" w:rsidRPr="006F3A77" w14:paraId="59D1152D" w14:textId="77777777" w:rsidTr="00E305F2">
        <w:trPr>
          <w:trHeight w:val="720"/>
        </w:trPr>
        <w:tc>
          <w:tcPr>
            <w:tcW w:w="1147" w:type="dxa"/>
          </w:tcPr>
          <w:p w14:paraId="03E32B35" w14:textId="3BAC897C" w:rsidR="00904A92" w:rsidRPr="006F3A77" w:rsidRDefault="00904A92" w:rsidP="00CA14CF">
            <w:r w:rsidRPr="006F3A77">
              <w:t xml:space="preserve">M </w:t>
            </w:r>
            <w:r w:rsidR="00692A8A" w:rsidRPr="006F3A77">
              <w:t>2/2</w:t>
            </w:r>
            <w:r w:rsidR="00186150" w:rsidRPr="006F3A77">
              <w:t>0</w:t>
            </w:r>
          </w:p>
        </w:tc>
        <w:tc>
          <w:tcPr>
            <w:tcW w:w="5693" w:type="dxa"/>
          </w:tcPr>
          <w:p w14:paraId="3CFD5424" w14:textId="057E5CEE" w:rsidR="00904A92" w:rsidRPr="006F3A77" w:rsidRDefault="00D8103E" w:rsidP="00CA14CF">
            <w:pPr>
              <w:rPr>
                <w:i/>
              </w:rPr>
            </w:pPr>
            <w:r w:rsidRPr="006F3A77">
              <w:t>Chapter 6: Achievement</w:t>
            </w:r>
            <w:r w:rsidR="00904A92" w:rsidRPr="006F3A77">
              <w:rPr>
                <w:i/>
              </w:rPr>
              <w:t xml:space="preserve"> </w:t>
            </w:r>
          </w:p>
        </w:tc>
        <w:tc>
          <w:tcPr>
            <w:tcW w:w="3510" w:type="dxa"/>
          </w:tcPr>
          <w:p w14:paraId="39715FC1" w14:textId="11368306" w:rsidR="00904A92" w:rsidRPr="006F3A77" w:rsidRDefault="00904A92" w:rsidP="00CA14CF">
            <w:pPr>
              <w:rPr>
                <w:b/>
                <w:i/>
              </w:rPr>
            </w:pPr>
          </w:p>
          <w:p w14:paraId="4D7342A8" w14:textId="77777777" w:rsidR="00904A92" w:rsidRPr="006F3A77" w:rsidRDefault="00904A92" w:rsidP="00CA14CF">
            <w:pPr>
              <w:rPr>
                <w:bCs/>
              </w:rPr>
            </w:pPr>
          </w:p>
        </w:tc>
      </w:tr>
      <w:tr w:rsidR="00D8103E" w:rsidRPr="006F3A77" w14:paraId="02F3BAC2" w14:textId="77777777" w:rsidTr="00E305F2">
        <w:trPr>
          <w:trHeight w:val="720"/>
        </w:trPr>
        <w:tc>
          <w:tcPr>
            <w:tcW w:w="1147" w:type="dxa"/>
          </w:tcPr>
          <w:p w14:paraId="452639A3" w14:textId="7C0CBC3A" w:rsidR="00D8103E" w:rsidRPr="006F3A77" w:rsidRDefault="00D8103E" w:rsidP="00D8103E">
            <w:r w:rsidRPr="006F3A77">
              <w:t>W 2/2</w:t>
            </w:r>
            <w:r w:rsidR="00186150" w:rsidRPr="006F3A77">
              <w:t>2</w:t>
            </w:r>
          </w:p>
        </w:tc>
        <w:tc>
          <w:tcPr>
            <w:tcW w:w="5693" w:type="dxa"/>
          </w:tcPr>
          <w:p w14:paraId="4C5D999B" w14:textId="77777777" w:rsidR="00D8103E" w:rsidRPr="006F3A77" w:rsidRDefault="00D8103E" w:rsidP="00D8103E">
            <w:r w:rsidRPr="006F3A77">
              <w:t>Ch 6 article discussion</w:t>
            </w:r>
          </w:p>
          <w:p w14:paraId="667DF755" w14:textId="4363BB87" w:rsidR="00D8103E" w:rsidRPr="006F3A77" w:rsidRDefault="00C439AD" w:rsidP="00D8103E">
            <w:proofErr w:type="spellStart"/>
            <w:r w:rsidRPr="006F3A77">
              <w:rPr>
                <w:i/>
              </w:rPr>
              <w:t>Jampol</w:t>
            </w:r>
            <w:proofErr w:type="spellEnd"/>
            <w:r w:rsidRPr="006F3A77">
              <w:rPr>
                <w:i/>
              </w:rPr>
              <w:t xml:space="preserve"> &amp; Zayas (2021) “Gendered white lies”</w:t>
            </w:r>
          </w:p>
        </w:tc>
        <w:tc>
          <w:tcPr>
            <w:tcW w:w="3510" w:type="dxa"/>
          </w:tcPr>
          <w:p w14:paraId="3122D868" w14:textId="13BE32D7" w:rsidR="00D8103E" w:rsidRPr="006F3A77" w:rsidRDefault="00D8103E" w:rsidP="00D8103E">
            <w:pPr>
              <w:rPr>
                <w:b/>
                <w:bCs/>
              </w:rPr>
            </w:pPr>
            <w:r w:rsidRPr="006F3A77">
              <w:t xml:space="preserve">Comment paper </w:t>
            </w:r>
            <w:r w:rsidRPr="006F3A77">
              <w:rPr>
                <w:b/>
                <w:bCs/>
              </w:rPr>
              <w:t>Tues 2/2</w:t>
            </w:r>
            <w:r w:rsidR="00186150" w:rsidRPr="006F3A77">
              <w:rPr>
                <w:b/>
                <w:bCs/>
              </w:rPr>
              <w:t>1</w:t>
            </w:r>
            <w:r w:rsidRPr="006F3A77">
              <w:rPr>
                <w:b/>
                <w:bCs/>
              </w:rPr>
              <w:t xml:space="preserve"> noon</w:t>
            </w:r>
          </w:p>
          <w:p w14:paraId="09865EE9" w14:textId="77777777" w:rsidR="00D8103E" w:rsidRPr="006F3A77" w:rsidRDefault="00D8103E" w:rsidP="00D8103E">
            <w:r w:rsidRPr="006F3A77">
              <w:t>Journal Entry #2 Due class start</w:t>
            </w:r>
          </w:p>
        </w:tc>
      </w:tr>
      <w:tr w:rsidR="00D8103E" w:rsidRPr="006F3A77" w14:paraId="4D76E5F5" w14:textId="77777777" w:rsidTr="00E305F2">
        <w:trPr>
          <w:trHeight w:val="720"/>
        </w:trPr>
        <w:tc>
          <w:tcPr>
            <w:tcW w:w="1147" w:type="dxa"/>
          </w:tcPr>
          <w:p w14:paraId="2DA39AD5" w14:textId="3C85A71B" w:rsidR="00D8103E" w:rsidRPr="006F3A77" w:rsidRDefault="00D8103E" w:rsidP="00D8103E">
            <w:r w:rsidRPr="006F3A77">
              <w:t>M 2/2</w:t>
            </w:r>
            <w:r w:rsidR="00186150" w:rsidRPr="006F3A77">
              <w:t>7</w:t>
            </w:r>
          </w:p>
        </w:tc>
        <w:tc>
          <w:tcPr>
            <w:tcW w:w="5693" w:type="dxa"/>
          </w:tcPr>
          <w:p w14:paraId="287FEDCB" w14:textId="77777777" w:rsidR="00D8103E" w:rsidRPr="006F3A77" w:rsidRDefault="00D8103E" w:rsidP="00D8103E">
            <w:r w:rsidRPr="006F3A77">
              <w:t xml:space="preserve">Chapter 7: Communication </w:t>
            </w:r>
          </w:p>
          <w:p w14:paraId="242FABD8" w14:textId="32FED26E" w:rsidR="00D8103E" w:rsidRPr="006F3A77" w:rsidRDefault="00D8103E" w:rsidP="00D8103E"/>
        </w:tc>
        <w:tc>
          <w:tcPr>
            <w:tcW w:w="3510" w:type="dxa"/>
          </w:tcPr>
          <w:p w14:paraId="5EC1D78B" w14:textId="77777777" w:rsidR="00D8103E" w:rsidRPr="006F3A77" w:rsidRDefault="00D8103E" w:rsidP="00D8103E"/>
        </w:tc>
      </w:tr>
      <w:tr w:rsidR="00D8103E" w:rsidRPr="006F3A77" w14:paraId="073B57E3" w14:textId="77777777" w:rsidTr="00E305F2">
        <w:trPr>
          <w:trHeight w:val="720"/>
        </w:trPr>
        <w:tc>
          <w:tcPr>
            <w:tcW w:w="1147" w:type="dxa"/>
          </w:tcPr>
          <w:p w14:paraId="6560C882" w14:textId="0E02ACC8" w:rsidR="00D8103E" w:rsidRPr="006F3A77" w:rsidRDefault="00D8103E" w:rsidP="00D8103E">
            <w:r w:rsidRPr="006F3A77">
              <w:t>W 3/</w:t>
            </w:r>
            <w:r w:rsidR="00186150" w:rsidRPr="006F3A77">
              <w:t>1</w:t>
            </w:r>
          </w:p>
        </w:tc>
        <w:tc>
          <w:tcPr>
            <w:tcW w:w="5693" w:type="dxa"/>
          </w:tcPr>
          <w:p w14:paraId="4A2F751B" w14:textId="77777777" w:rsidR="00D8103E" w:rsidRPr="006F3A77" w:rsidRDefault="00D8103E" w:rsidP="00D8103E">
            <w:r w:rsidRPr="006F3A77">
              <w:t>Ch 7 article discussion</w:t>
            </w:r>
          </w:p>
          <w:p w14:paraId="0C8C07BD" w14:textId="2E03EFA3" w:rsidR="00D8103E" w:rsidRPr="006F3A77" w:rsidRDefault="00C2791C" w:rsidP="00C2791C">
            <w:pPr>
              <w:rPr>
                <w:i/>
              </w:rPr>
            </w:pPr>
            <w:proofErr w:type="spellStart"/>
            <w:r w:rsidRPr="006F3A77">
              <w:rPr>
                <w:i/>
              </w:rPr>
              <w:t>Frasca</w:t>
            </w:r>
            <w:proofErr w:type="spellEnd"/>
            <w:r w:rsidRPr="006F3A77">
              <w:rPr>
                <w:i/>
              </w:rPr>
              <w:t xml:space="preserve"> et al. (2022)</w:t>
            </w:r>
          </w:p>
        </w:tc>
        <w:tc>
          <w:tcPr>
            <w:tcW w:w="3510" w:type="dxa"/>
          </w:tcPr>
          <w:p w14:paraId="1FA8B94D" w14:textId="1F07DC85" w:rsidR="00D8103E" w:rsidRPr="006F3A77" w:rsidRDefault="00D8103E" w:rsidP="00D8103E">
            <w:pPr>
              <w:rPr>
                <w:b/>
                <w:bCs/>
              </w:rPr>
            </w:pPr>
            <w:r w:rsidRPr="006F3A77">
              <w:t xml:space="preserve">Comment paper </w:t>
            </w:r>
            <w:r w:rsidRPr="006F3A77">
              <w:rPr>
                <w:b/>
                <w:bCs/>
              </w:rPr>
              <w:t xml:space="preserve">Tues </w:t>
            </w:r>
            <w:r w:rsidR="00186150" w:rsidRPr="006F3A77">
              <w:rPr>
                <w:b/>
                <w:bCs/>
              </w:rPr>
              <w:t>2/28</w:t>
            </w:r>
            <w:r w:rsidRPr="006F3A77">
              <w:rPr>
                <w:b/>
                <w:bCs/>
              </w:rPr>
              <w:t xml:space="preserve"> noon</w:t>
            </w:r>
          </w:p>
          <w:p w14:paraId="7311A6DD" w14:textId="3B7A7606" w:rsidR="00D8103E" w:rsidRPr="006F3A77" w:rsidRDefault="00D8103E" w:rsidP="00D8103E">
            <w:r w:rsidRPr="006F3A77">
              <w:rPr>
                <w:b/>
                <w:bCs/>
              </w:rPr>
              <w:t>LIT REVIEW 5 REFS DUE</w:t>
            </w:r>
          </w:p>
        </w:tc>
      </w:tr>
      <w:tr w:rsidR="00D8103E" w:rsidRPr="006F3A77" w14:paraId="5E3972B7" w14:textId="77777777" w:rsidTr="00E305F2">
        <w:trPr>
          <w:trHeight w:val="720"/>
        </w:trPr>
        <w:tc>
          <w:tcPr>
            <w:tcW w:w="1147" w:type="dxa"/>
          </w:tcPr>
          <w:p w14:paraId="5A6289BB" w14:textId="77777777" w:rsidR="00D8103E" w:rsidRPr="006F3A77" w:rsidRDefault="00D8103E" w:rsidP="00D8103E"/>
        </w:tc>
        <w:tc>
          <w:tcPr>
            <w:tcW w:w="5693" w:type="dxa"/>
          </w:tcPr>
          <w:p w14:paraId="114AB4F6" w14:textId="456C495C" w:rsidR="00D8103E" w:rsidRPr="006F3A77" w:rsidRDefault="00D8103E" w:rsidP="00D8103E">
            <w:r w:rsidRPr="006F3A77">
              <w:t xml:space="preserve">SPRING BREAK </w:t>
            </w:r>
          </w:p>
        </w:tc>
        <w:tc>
          <w:tcPr>
            <w:tcW w:w="3510" w:type="dxa"/>
          </w:tcPr>
          <w:p w14:paraId="7A0CF5AA" w14:textId="77777777" w:rsidR="00D8103E" w:rsidRPr="006F3A77" w:rsidRDefault="00D8103E" w:rsidP="00D8103E"/>
        </w:tc>
      </w:tr>
      <w:tr w:rsidR="00D8103E" w:rsidRPr="006F3A77" w14:paraId="6A6CC5FA" w14:textId="77777777" w:rsidTr="00E305F2">
        <w:trPr>
          <w:trHeight w:val="720"/>
        </w:trPr>
        <w:tc>
          <w:tcPr>
            <w:tcW w:w="1147" w:type="dxa"/>
          </w:tcPr>
          <w:p w14:paraId="0AA74CA6" w14:textId="52CC44EB" w:rsidR="00D8103E" w:rsidRPr="006F3A77" w:rsidRDefault="00D8103E" w:rsidP="00D8103E">
            <w:r w:rsidRPr="006F3A77">
              <w:t>M 3/1</w:t>
            </w:r>
            <w:r w:rsidR="00186150" w:rsidRPr="006F3A77">
              <w:t>3</w:t>
            </w:r>
          </w:p>
        </w:tc>
        <w:tc>
          <w:tcPr>
            <w:tcW w:w="5693" w:type="dxa"/>
          </w:tcPr>
          <w:p w14:paraId="57D6D146" w14:textId="11B985F8" w:rsidR="00D8103E" w:rsidRPr="006F3A77" w:rsidRDefault="00D8103E" w:rsidP="00D8103E">
            <w:r w:rsidRPr="006F3A77">
              <w:t>Chapter 8: Friendship</w:t>
            </w:r>
          </w:p>
        </w:tc>
        <w:tc>
          <w:tcPr>
            <w:tcW w:w="3510" w:type="dxa"/>
          </w:tcPr>
          <w:p w14:paraId="67275174" w14:textId="24733D0E" w:rsidR="00D8103E" w:rsidRPr="006F3A77" w:rsidRDefault="00D8103E" w:rsidP="00D8103E"/>
        </w:tc>
      </w:tr>
      <w:tr w:rsidR="00D8103E" w:rsidRPr="006F3A77" w14:paraId="4631E83D" w14:textId="77777777" w:rsidTr="00E305F2">
        <w:trPr>
          <w:trHeight w:val="720"/>
        </w:trPr>
        <w:tc>
          <w:tcPr>
            <w:tcW w:w="1147" w:type="dxa"/>
          </w:tcPr>
          <w:p w14:paraId="69F3E4CE" w14:textId="29282B7E" w:rsidR="00D8103E" w:rsidRPr="006F3A77" w:rsidRDefault="00D8103E" w:rsidP="00D8103E">
            <w:r w:rsidRPr="006F3A77">
              <w:lastRenderedPageBreak/>
              <w:t>W 3/1</w:t>
            </w:r>
            <w:r w:rsidR="00186150" w:rsidRPr="006F3A77">
              <w:t>5</w:t>
            </w:r>
          </w:p>
        </w:tc>
        <w:tc>
          <w:tcPr>
            <w:tcW w:w="5693" w:type="dxa"/>
          </w:tcPr>
          <w:p w14:paraId="5D17571A" w14:textId="77777777" w:rsidR="00D8103E" w:rsidRPr="006F3A77" w:rsidRDefault="00D8103E" w:rsidP="00D8103E">
            <w:r w:rsidRPr="006F3A77">
              <w:t>Ch8 article discussion</w:t>
            </w:r>
          </w:p>
          <w:p w14:paraId="650CD46A" w14:textId="16045915" w:rsidR="00D8103E" w:rsidRPr="006F3A77" w:rsidRDefault="00FB74D1" w:rsidP="00FB74D1">
            <w:pPr>
              <w:rPr>
                <w:i/>
              </w:rPr>
            </w:pPr>
            <w:r w:rsidRPr="006F3A77">
              <w:rPr>
                <w:i/>
                <w:iCs/>
              </w:rPr>
              <w:t>Rudolph &amp; Dodson (2022)</w:t>
            </w:r>
            <w:r w:rsidR="00F43AEF" w:rsidRPr="006F3A77">
              <w:rPr>
                <w:i/>
                <w:iCs/>
              </w:rPr>
              <w:t xml:space="preserve"> “Gender differences in </w:t>
            </w:r>
          </w:p>
        </w:tc>
        <w:tc>
          <w:tcPr>
            <w:tcW w:w="3510" w:type="dxa"/>
          </w:tcPr>
          <w:p w14:paraId="628CB229" w14:textId="2096E77A" w:rsidR="00D8103E" w:rsidRPr="006F3A77" w:rsidRDefault="00D8103E" w:rsidP="00D8103E">
            <w:r w:rsidRPr="006F3A77">
              <w:t xml:space="preserve">Comment paper </w:t>
            </w:r>
            <w:r w:rsidRPr="006F3A77">
              <w:rPr>
                <w:b/>
                <w:bCs/>
              </w:rPr>
              <w:t>Tues 3/1</w:t>
            </w:r>
            <w:r w:rsidR="00186150" w:rsidRPr="006F3A77">
              <w:rPr>
                <w:b/>
                <w:bCs/>
              </w:rPr>
              <w:t>4</w:t>
            </w:r>
            <w:r w:rsidRPr="006F3A77">
              <w:rPr>
                <w:b/>
                <w:bCs/>
              </w:rPr>
              <w:t xml:space="preserve"> noon</w:t>
            </w:r>
            <w:r w:rsidRPr="006F3A77">
              <w:t xml:space="preserve"> </w:t>
            </w:r>
          </w:p>
          <w:p w14:paraId="3880F488" w14:textId="77777777" w:rsidR="00D8103E" w:rsidRPr="006F3A77" w:rsidRDefault="00D8103E" w:rsidP="00D8103E"/>
        </w:tc>
      </w:tr>
      <w:tr w:rsidR="00D8103E" w:rsidRPr="006F3A77" w14:paraId="6D8A17EE" w14:textId="77777777" w:rsidTr="00E305F2">
        <w:trPr>
          <w:trHeight w:val="720"/>
        </w:trPr>
        <w:tc>
          <w:tcPr>
            <w:tcW w:w="1147" w:type="dxa"/>
          </w:tcPr>
          <w:p w14:paraId="03A7360B" w14:textId="348BA630" w:rsidR="00D8103E" w:rsidRPr="006F3A77" w:rsidRDefault="00D8103E" w:rsidP="00D8103E">
            <w:r w:rsidRPr="006F3A77">
              <w:t>M 3/2</w:t>
            </w:r>
            <w:r w:rsidR="00186150" w:rsidRPr="006F3A77">
              <w:t>0</w:t>
            </w:r>
          </w:p>
        </w:tc>
        <w:tc>
          <w:tcPr>
            <w:tcW w:w="5693" w:type="dxa"/>
          </w:tcPr>
          <w:p w14:paraId="0D613D57" w14:textId="77777777" w:rsidR="00D8103E" w:rsidRPr="006F3A77" w:rsidRDefault="00D8103E" w:rsidP="00D8103E">
            <w:r w:rsidRPr="006F3A77">
              <w:t>Chapter 9: Romantic Relationships</w:t>
            </w:r>
          </w:p>
          <w:p w14:paraId="2C42682A" w14:textId="2B5E49D1" w:rsidR="00D8103E" w:rsidRPr="006F3A77" w:rsidRDefault="00D8103E" w:rsidP="00D8103E"/>
        </w:tc>
        <w:tc>
          <w:tcPr>
            <w:tcW w:w="3510" w:type="dxa"/>
          </w:tcPr>
          <w:p w14:paraId="253B431B" w14:textId="72A74040" w:rsidR="00D8103E" w:rsidRPr="006F3A77" w:rsidRDefault="00D8103E" w:rsidP="00D8103E">
            <w:r w:rsidRPr="006F3A77">
              <w:t>Journal Entry #3 Due class start</w:t>
            </w:r>
          </w:p>
        </w:tc>
      </w:tr>
      <w:tr w:rsidR="00D8103E" w:rsidRPr="006F3A77" w14:paraId="15F7F29B" w14:textId="77777777" w:rsidTr="00E305F2">
        <w:trPr>
          <w:trHeight w:val="720"/>
        </w:trPr>
        <w:tc>
          <w:tcPr>
            <w:tcW w:w="1147" w:type="dxa"/>
          </w:tcPr>
          <w:p w14:paraId="65C4FD58" w14:textId="217DEBA9" w:rsidR="00D8103E" w:rsidRPr="006F3A77" w:rsidRDefault="00D8103E" w:rsidP="00D8103E">
            <w:r w:rsidRPr="006F3A77">
              <w:t>W 3/2</w:t>
            </w:r>
            <w:r w:rsidR="00186150" w:rsidRPr="006F3A77">
              <w:t>2</w:t>
            </w:r>
          </w:p>
        </w:tc>
        <w:tc>
          <w:tcPr>
            <w:tcW w:w="5693" w:type="dxa"/>
          </w:tcPr>
          <w:p w14:paraId="0C928F10" w14:textId="77777777" w:rsidR="00D8103E" w:rsidRPr="006F3A77" w:rsidRDefault="00D8103E" w:rsidP="00D8103E">
            <w:r w:rsidRPr="006F3A77">
              <w:t>Ch 9 article discussion</w:t>
            </w:r>
          </w:p>
          <w:p w14:paraId="6D871859" w14:textId="63B4479E" w:rsidR="00D8103E" w:rsidRPr="006F3A77" w:rsidRDefault="00C439AD" w:rsidP="00D8103E">
            <w:proofErr w:type="spellStart"/>
            <w:r w:rsidRPr="006F3A77">
              <w:rPr>
                <w:i/>
              </w:rPr>
              <w:t>Totenhagen</w:t>
            </w:r>
            <w:proofErr w:type="spellEnd"/>
            <w:r w:rsidRPr="006F3A77">
              <w:rPr>
                <w:i/>
              </w:rPr>
              <w:t xml:space="preserve"> et al. (2018) “</w:t>
            </w:r>
            <w:r w:rsidR="00C377A9" w:rsidRPr="006F3A77">
              <w:rPr>
                <w:i/>
              </w:rPr>
              <w:t>Stress and relationship”</w:t>
            </w:r>
            <w:r w:rsidR="00D8103E" w:rsidRPr="006F3A77">
              <w:t xml:space="preserve"> </w:t>
            </w:r>
          </w:p>
          <w:p w14:paraId="6E02977C" w14:textId="0FA4F5DC" w:rsidR="00D8103E" w:rsidRPr="006F3A77" w:rsidRDefault="00D8103E" w:rsidP="00D8103E">
            <w:pPr>
              <w:rPr>
                <w:i/>
                <w:iCs/>
              </w:rPr>
            </w:pPr>
          </w:p>
        </w:tc>
        <w:tc>
          <w:tcPr>
            <w:tcW w:w="3510" w:type="dxa"/>
          </w:tcPr>
          <w:p w14:paraId="4F4E7A16" w14:textId="66AC522B" w:rsidR="00D8103E" w:rsidRPr="006F3A77" w:rsidRDefault="00D8103E" w:rsidP="00D8103E">
            <w:pPr>
              <w:rPr>
                <w:b/>
              </w:rPr>
            </w:pPr>
            <w:r w:rsidRPr="006F3A77">
              <w:t xml:space="preserve">Comment paper </w:t>
            </w:r>
            <w:r w:rsidRPr="006F3A77">
              <w:rPr>
                <w:b/>
              </w:rPr>
              <w:t>Tues 3/2</w:t>
            </w:r>
            <w:r w:rsidR="00186150" w:rsidRPr="006F3A77">
              <w:rPr>
                <w:b/>
              </w:rPr>
              <w:t>1</w:t>
            </w:r>
            <w:r w:rsidRPr="006F3A77">
              <w:rPr>
                <w:b/>
              </w:rPr>
              <w:t xml:space="preserve"> noon</w:t>
            </w:r>
          </w:p>
          <w:p w14:paraId="747A6169" w14:textId="22B35E47" w:rsidR="00D8103E" w:rsidRPr="006F3A77" w:rsidRDefault="00D8103E" w:rsidP="00D8103E">
            <w:r w:rsidRPr="006F3A77">
              <w:rPr>
                <w:b/>
                <w:i/>
              </w:rPr>
              <w:t>Exam 2 Distributed (</w:t>
            </w:r>
            <w:proofErr w:type="spellStart"/>
            <w:r w:rsidRPr="006F3A77">
              <w:rPr>
                <w:b/>
                <w:i/>
              </w:rPr>
              <w:t>ch</w:t>
            </w:r>
            <w:proofErr w:type="spellEnd"/>
            <w:r w:rsidRPr="006F3A77">
              <w:rPr>
                <w:b/>
                <w:i/>
              </w:rPr>
              <w:t xml:space="preserve"> 6-9</w:t>
            </w:r>
            <w:r w:rsidR="00AE28B4" w:rsidRPr="006F3A77">
              <w:rPr>
                <w:b/>
                <w:i/>
              </w:rPr>
              <w:t>)</w:t>
            </w:r>
          </w:p>
        </w:tc>
      </w:tr>
      <w:tr w:rsidR="00E561EA" w:rsidRPr="006F3A77" w14:paraId="20B57015" w14:textId="77777777" w:rsidTr="00E305F2">
        <w:trPr>
          <w:trHeight w:val="720"/>
        </w:trPr>
        <w:tc>
          <w:tcPr>
            <w:tcW w:w="1147" w:type="dxa"/>
          </w:tcPr>
          <w:p w14:paraId="612CF5B5" w14:textId="3558A103" w:rsidR="00E561EA" w:rsidRPr="006F3A77" w:rsidRDefault="00E561EA" w:rsidP="00D8103E">
            <w:r w:rsidRPr="006F3A77">
              <w:t>F 3/2</w:t>
            </w:r>
            <w:r w:rsidR="00186150" w:rsidRPr="006F3A77">
              <w:t>4</w:t>
            </w:r>
          </w:p>
        </w:tc>
        <w:tc>
          <w:tcPr>
            <w:tcW w:w="5693" w:type="dxa"/>
          </w:tcPr>
          <w:p w14:paraId="14DB02EA" w14:textId="77777777" w:rsidR="00E561EA" w:rsidRPr="006F3A77" w:rsidRDefault="00E561EA" w:rsidP="00D8103E"/>
        </w:tc>
        <w:tc>
          <w:tcPr>
            <w:tcW w:w="3510" w:type="dxa"/>
          </w:tcPr>
          <w:p w14:paraId="310B7C89" w14:textId="061A37E4" w:rsidR="00E561EA" w:rsidRPr="006F3A77" w:rsidRDefault="00E561EA" w:rsidP="00D8103E">
            <w:pPr>
              <w:rPr>
                <w:b/>
                <w:bCs/>
              </w:rPr>
            </w:pPr>
            <w:r w:rsidRPr="006F3A77">
              <w:rPr>
                <w:b/>
                <w:bCs/>
              </w:rPr>
              <w:t>EXAM 2 DUE NOON</w:t>
            </w:r>
          </w:p>
        </w:tc>
      </w:tr>
      <w:tr w:rsidR="00D8103E" w:rsidRPr="006F3A77" w14:paraId="337A485A" w14:textId="77777777" w:rsidTr="00E305F2">
        <w:trPr>
          <w:trHeight w:val="720"/>
        </w:trPr>
        <w:tc>
          <w:tcPr>
            <w:tcW w:w="1147" w:type="dxa"/>
          </w:tcPr>
          <w:p w14:paraId="6422E8B7" w14:textId="55A724D3" w:rsidR="00D8103E" w:rsidRPr="006F3A77" w:rsidRDefault="00D8103E" w:rsidP="00D8103E">
            <w:r w:rsidRPr="006F3A77">
              <w:t>M 3/2</w:t>
            </w:r>
            <w:r w:rsidR="00186150" w:rsidRPr="006F3A77">
              <w:t>7</w:t>
            </w:r>
          </w:p>
        </w:tc>
        <w:tc>
          <w:tcPr>
            <w:tcW w:w="5693" w:type="dxa"/>
          </w:tcPr>
          <w:p w14:paraId="22C0EE36" w14:textId="77777777" w:rsidR="00D8103E" w:rsidRPr="006F3A77" w:rsidRDefault="00D8103E" w:rsidP="00D8103E">
            <w:r w:rsidRPr="006F3A77">
              <w:t>Ch 10:  Introduction to Gender and Health</w:t>
            </w:r>
          </w:p>
          <w:p w14:paraId="2A46AE77" w14:textId="3FFBD971" w:rsidR="00D8103E" w:rsidRPr="006F3A77" w:rsidRDefault="00D8103E" w:rsidP="00D8103E"/>
        </w:tc>
        <w:tc>
          <w:tcPr>
            <w:tcW w:w="3510" w:type="dxa"/>
          </w:tcPr>
          <w:p w14:paraId="749FD9FA" w14:textId="2383F893" w:rsidR="00D8103E" w:rsidRPr="006F3A77" w:rsidRDefault="00D8103E" w:rsidP="00D8103E"/>
        </w:tc>
      </w:tr>
      <w:tr w:rsidR="00D8103E" w:rsidRPr="006F3A77" w14:paraId="6013B37B" w14:textId="77777777" w:rsidTr="00E305F2">
        <w:trPr>
          <w:trHeight w:val="720"/>
        </w:trPr>
        <w:tc>
          <w:tcPr>
            <w:tcW w:w="1147" w:type="dxa"/>
          </w:tcPr>
          <w:p w14:paraId="75367A56" w14:textId="34268C2A" w:rsidR="00D8103E" w:rsidRPr="006F3A77" w:rsidRDefault="00D8103E" w:rsidP="00D8103E">
            <w:r w:rsidRPr="006F3A77">
              <w:t>W 3/</w:t>
            </w:r>
            <w:r w:rsidR="00186150" w:rsidRPr="006F3A77">
              <w:t>29</w:t>
            </w:r>
          </w:p>
        </w:tc>
        <w:tc>
          <w:tcPr>
            <w:tcW w:w="5693" w:type="dxa"/>
          </w:tcPr>
          <w:p w14:paraId="38DC206F" w14:textId="77777777" w:rsidR="00D8103E" w:rsidRPr="006F3A77" w:rsidRDefault="007030B9" w:rsidP="00D8103E">
            <w:pPr>
              <w:rPr>
                <w:iCs/>
              </w:rPr>
            </w:pPr>
            <w:r w:rsidRPr="006F3A77">
              <w:rPr>
                <w:iCs/>
              </w:rPr>
              <w:t>Ch 10 article discussion</w:t>
            </w:r>
          </w:p>
          <w:p w14:paraId="0ED8E1B7" w14:textId="439DE1D4" w:rsidR="007030B9" w:rsidRPr="006F3A77" w:rsidRDefault="007030B9" w:rsidP="00D8103E">
            <w:pPr>
              <w:rPr>
                <w:i/>
              </w:rPr>
            </w:pPr>
            <w:r w:rsidRPr="006F3A77">
              <w:rPr>
                <w:i/>
              </w:rPr>
              <w:t>Pirtle &amp; Wright (2021); Hearne (2022)</w:t>
            </w:r>
          </w:p>
        </w:tc>
        <w:tc>
          <w:tcPr>
            <w:tcW w:w="3510" w:type="dxa"/>
          </w:tcPr>
          <w:p w14:paraId="3FC50F9E" w14:textId="59794B3D" w:rsidR="00D8103E" w:rsidRPr="006F3A77" w:rsidRDefault="007030B9" w:rsidP="00D8103E">
            <w:pPr>
              <w:rPr>
                <w:b/>
                <w:bCs/>
              </w:rPr>
            </w:pPr>
            <w:r w:rsidRPr="006F3A77">
              <w:t>Comment paper</w:t>
            </w:r>
            <w:r w:rsidR="00D8103E" w:rsidRPr="006F3A77">
              <w:t xml:space="preserve"> </w:t>
            </w:r>
            <w:r w:rsidR="00D8103E" w:rsidRPr="006F3A77">
              <w:rPr>
                <w:b/>
              </w:rPr>
              <w:t>Tues 3/2</w:t>
            </w:r>
            <w:r w:rsidR="00186150" w:rsidRPr="006F3A77">
              <w:rPr>
                <w:b/>
              </w:rPr>
              <w:t>8</w:t>
            </w:r>
            <w:r w:rsidR="00D8103E" w:rsidRPr="006F3A77">
              <w:rPr>
                <w:b/>
              </w:rPr>
              <w:t xml:space="preserve"> noon</w:t>
            </w:r>
          </w:p>
          <w:p w14:paraId="15B872AA" w14:textId="4766D4AE" w:rsidR="00D8103E" w:rsidRPr="006F3A77" w:rsidRDefault="00D8103E" w:rsidP="00D8103E"/>
        </w:tc>
      </w:tr>
      <w:tr w:rsidR="00D8103E" w:rsidRPr="006F3A77" w14:paraId="347C6310" w14:textId="77777777" w:rsidTr="00E305F2">
        <w:trPr>
          <w:trHeight w:val="720"/>
        </w:trPr>
        <w:tc>
          <w:tcPr>
            <w:tcW w:w="1147" w:type="dxa"/>
          </w:tcPr>
          <w:p w14:paraId="6ED959B6" w14:textId="1ED98705" w:rsidR="00D8103E" w:rsidRPr="006F3A77" w:rsidRDefault="00D8103E" w:rsidP="00D8103E">
            <w:r w:rsidRPr="006F3A77">
              <w:t>M 4/</w:t>
            </w:r>
            <w:r w:rsidR="00186150" w:rsidRPr="006F3A77">
              <w:t>3</w:t>
            </w:r>
          </w:p>
        </w:tc>
        <w:tc>
          <w:tcPr>
            <w:tcW w:w="5693" w:type="dxa"/>
          </w:tcPr>
          <w:p w14:paraId="090863C4" w14:textId="77777777" w:rsidR="00D8103E" w:rsidRPr="006F3A77" w:rsidRDefault="00D8103E" w:rsidP="00D8103E">
            <w:r w:rsidRPr="006F3A77">
              <w:t xml:space="preserve">Chapter 11: Relationships and Health </w:t>
            </w:r>
          </w:p>
          <w:p w14:paraId="568C2C5D" w14:textId="2ADA2F7C" w:rsidR="00D8103E" w:rsidRPr="006F3A77" w:rsidRDefault="00D8103E" w:rsidP="00D8103E">
            <w:pPr>
              <w:rPr>
                <w:i/>
              </w:rPr>
            </w:pPr>
          </w:p>
        </w:tc>
        <w:tc>
          <w:tcPr>
            <w:tcW w:w="3510" w:type="dxa"/>
          </w:tcPr>
          <w:p w14:paraId="7C9A2090" w14:textId="4B49547D" w:rsidR="00D8103E" w:rsidRPr="006F3A77" w:rsidRDefault="00C56916" w:rsidP="00D8103E">
            <w:pPr>
              <w:rPr>
                <w:b/>
                <w:i/>
              </w:rPr>
            </w:pPr>
            <w:r w:rsidRPr="006F3A77">
              <w:t>Journal Entry #4 Due class start</w:t>
            </w:r>
          </w:p>
          <w:p w14:paraId="5A8ED489" w14:textId="24D40E72" w:rsidR="00D8103E" w:rsidRPr="006F3A77" w:rsidRDefault="00D8103E" w:rsidP="00D8103E">
            <w:pPr>
              <w:rPr>
                <w:b/>
                <w:i/>
              </w:rPr>
            </w:pPr>
          </w:p>
        </w:tc>
      </w:tr>
      <w:tr w:rsidR="00D8103E" w:rsidRPr="006F3A77" w14:paraId="5D97B39B" w14:textId="77777777" w:rsidTr="00E305F2">
        <w:trPr>
          <w:trHeight w:val="720"/>
        </w:trPr>
        <w:tc>
          <w:tcPr>
            <w:tcW w:w="1147" w:type="dxa"/>
          </w:tcPr>
          <w:p w14:paraId="22F127BE" w14:textId="781B5992" w:rsidR="00D8103E" w:rsidRPr="006F3A77" w:rsidRDefault="00D8103E" w:rsidP="00D8103E">
            <w:r w:rsidRPr="006F3A77">
              <w:t>W 4/</w:t>
            </w:r>
            <w:r w:rsidR="00186150" w:rsidRPr="006F3A77">
              <w:t>5</w:t>
            </w:r>
          </w:p>
        </w:tc>
        <w:tc>
          <w:tcPr>
            <w:tcW w:w="5693" w:type="dxa"/>
          </w:tcPr>
          <w:p w14:paraId="40D6D7BE" w14:textId="77777777" w:rsidR="00D8103E" w:rsidRPr="006F3A77" w:rsidRDefault="00D8103E" w:rsidP="00D8103E">
            <w:r w:rsidRPr="006F3A77">
              <w:t>Ch 11 article discussion</w:t>
            </w:r>
          </w:p>
          <w:p w14:paraId="2B6E70C1" w14:textId="2F963240" w:rsidR="00C377A9" w:rsidRPr="006F3A77" w:rsidRDefault="007030B9" w:rsidP="00D8103E">
            <w:pPr>
              <w:rPr>
                <w:i/>
                <w:iCs/>
              </w:rPr>
            </w:pPr>
            <w:r w:rsidRPr="006F3A77">
              <w:rPr>
                <w:i/>
                <w:iCs/>
              </w:rPr>
              <w:t>Jones et al. (2022)</w:t>
            </w:r>
          </w:p>
        </w:tc>
        <w:tc>
          <w:tcPr>
            <w:tcW w:w="3510" w:type="dxa"/>
          </w:tcPr>
          <w:p w14:paraId="7FB39DF4" w14:textId="51B10DA5" w:rsidR="00E561EA" w:rsidRPr="006F3A77" w:rsidRDefault="00E561EA" w:rsidP="00E561EA">
            <w:pPr>
              <w:rPr>
                <w:b/>
              </w:rPr>
            </w:pPr>
            <w:r w:rsidRPr="006F3A77">
              <w:t xml:space="preserve">Comment paper </w:t>
            </w:r>
            <w:r w:rsidRPr="006F3A77">
              <w:rPr>
                <w:b/>
              </w:rPr>
              <w:t>Tues 4/</w:t>
            </w:r>
            <w:r w:rsidR="006F3A77">
              <w:rPr>
                <w:b/>
              </w:rPr>
              <w:t>4</w:t>
            </w:r>
            <w:r w:rsidRPr="006F3A77">
              <w:rPr>
                <w:b/>
              </w:rPr>
              <w:t xml:space="preserve"> noon</w:t>
            </w:r>
          </w:p>
          <w:p w14:paraId="46E86C83" w14:textId="4E423AE4" w:rsidR="00D8103E" w:rsidRPr="006F3A77" w:rsidRDefault="00D8103E" w:rsidP="00D8103E"/>
        </w:tc>
      </w:tr>
      <w:tr w:rsidR="00D8103E" w:rsidRPr="006F3A77" w14:paraId="03B10A1D" w14:textId="77777777" w:rsidTr="00E305F2">
        <w:trPr>
          <w:trHeight w:val="720"/>
        </w:trPr>
        <w:tc>
          <w:tcPr>
            <w:tcW w:w="1147" w:type="dxa"/>
          </w:tcPr>
          <w:p w14:paraId="1FD22F3B" w14:textId="088103D8" w:rsidR="00D8103E" w:rsidRPr="006F3A77" w:rsidRDefault="00D8103E" w:rsidP="00D8103E">
            <w:r w:rsidRPr="006F3A77">
              <w:t>M 4/1</w:t>
            </w:r>
            <w:r w:rsidR="00186150" w:rsidRPr="006F3A77">
              <w:t>0</w:t>
            </w:r>
          </w:p>
        </w:tc>
        <w:tc>
          <w:tcPr>
            <w:tcW w:w="5693" w:type="dxa"/>
          </w:tcPr>
          <w:p w14:paraId="2E3309C6" w14:textId="77777777" w:rsidR="00D8103E" w:rsidRPr="006F3A77" w:rsidRDefault="00D8103E" w:rsidP="00D8103E">
            <w:pPr>
              <w:rPr>
                <w:i/>
              </w:rPr>
            </w:pPr>
            <w:r w:rsidRPr="006F3A77">
              <w:t>Chapter 12:  Work Roles and Health</w:t>
            </w:r>
          </w:p>
          <w:p w14:paraId="60E7C668" w14:textId="64788DA6" w:rsidR="00D8103E" w:rsidRPr="006F3A77" w:rsidRDefault="00D8103E" w:rsidP="00D8103E">
            <w:pPr>
              <w:rPr>
                <w:i/>
                <w:iCs/>
              </w:rPr>
            </w:pPr>
          </w:p>
        </w:tc>
        <w:tc>
          <w:tcPr>
            <w:tcW w:w="3510" w:type="dxa"/>
          </w:tcPr>
          <w:p w14:paraId="1BEA399D" w14:textId="01AB765A" w:rsidR="00D8103E" w:rsidRPr="006F3A77" w:rsidRDefault="00D8103E" w:rsidP="00D8103E"/>
        </w:tc>
      </w:tr>
      <w:tr w:rsidR="00D8103E" w:rsidRPr="006F3A77" w14:paraId="2BE6AD12" w14:textId="77777777" w:rsidTr="00E305F2">
        <w:trPr>
          <w:trHeight w:val="720"/>
        </w:trPr>
        <w:tc>
          <w:tcPr>
            <w:tcW w:w="1147" w:type="dxa"/>
          </w:tcPr>
          <w:p w14:paraId="39DDB85A" w14:textId="5547F5B2" w:rsidR="00D8103E" w:rsidRPr="006F3A77" w:rsidRDefault="00D8103E" w:rsidP="00D8103E">
            <w:r w:rsidRPr="006F3A77">
              <w:t>W 4/1</w:t>
            </w:r>
            <w:r w:rsidR="00186150" w:rsidRPr="006F3A77">
              <w:t>2</w:t>
            </w:r>
          </w:p>
        </w:tc>
        <w:tc>
          <w:tcPr>
            <w:tcW w:w="5693" w:type="dxa"/>
          </w:tcPr>
          <w:p w14:paraId="6F7C244A" w14:textId="77777777" w:rsidR="00D8103E" w:rsidRPr="006F3A77" w:rsidRDefault="00D8103E" w:rsidP="00D8103E">
            <w:r w:rsidRPr="006F3A77">
              <w:t>Ch 12 article discussion</w:t>
            </w:r>
          </w:p>
          <w:p w14:paraId="438C7924" w14:textId="7FDEF696" w:rsidR="00D8103E" w:rsidRPr="006F3A77" w:rsidRDefault="00741AA8" w:rsidP="00D8103E">
            <w:r w:rsidRPr="006F3A77">
              <w:rPr>
                <w:i/>
                <w:iCs/>
              </w:rPr>
              <w:t xml:space="preserve">Napier et al. (2020); </w:t>
            </w:r>
            <w:proofErr w:type="spellStart"/>
            <w:r w:rsidRPr="006F3A77">
              <w:rPr>
                <w:i/>
                <w:iCs/>
              </w:rPr>
              <w:t>Harnois</w:t>
            </w:r>
            <w:proofErr w:type="spellEnd"/>
            <w:r w:rsidRPr="006F3A77">
              <w:rPr>
                <w:i/>
                <w:iCs/>
              </w:rPr>
              <w:t xml:space="preserve"> &amp; Bastos (2018)</w:t>
            </w:r>
          </w:p>
        </w:tc>
        <w:tc>
          <w:tcPr>
            <w:tcW w:w="3510" w:type="dxa"/>
          </w:tcPr>
          <w:p w14:paraId="71EF91CF" w14:textId="1C9DBF88" w:rsidR="00D8103E" w:rsidRPr="006F3A77" w:rsidRDefault="00D8103E" w:rsidP="00D8103E">
            <w:r w:rsidRPr="006F3A77">
              <w:t xml:space="preserve">Comment paper </w:t>
            </w:r>
            <w:r w:rsidRPr="006F3A77">
              <w:rPr>
                <w:b/>
              </w:rPr>
              <w:t xml:space="preserve">Tues </w:t>
            </w:r>
            <w:r w:rsidR="00E561EA" w:rsidRPr="006F3A77">
              <w:rPr>
                <w:b/>
              </w:rPr>
              <w:t>4/1</w:t>
            </w:r>
            <w:r w:rsidR="006F3A77">
              <w:rPr>
                <w:b/>
              </w:rPr>
              <w:t>1</w:t>
            </w:r>
            <w:r w:rsidRPr="006F3A77">
              <w:rPr>
                <w:b/>
              </w:rPr>
              <w:t xml:space="preserve"> noon</w:t>
            </w:r>
          </w:p>
          <w:p w14:paraId="7F1035A3" w14:textId="77777777" w:rsidR="00D8103E" w:rsidRPr="006F3A77" w:rsidRDefault="00D8103E" w:rsidP="00D8103E"/>
        </w:tc>
      </w:tr>
      <w:tr w:rsidR="00A9620C" w:rsidRPr="006F3A77" w14:paraId="63D63574" w14:textId="77777777" w:rsidTr="00E305F2">
        <w:trPr>
          <w:trHeight w:val="720"/>
        </w:trPr>
        <w:tc>
          <w:tcPr>
            <w:tcW w:w="1147" w:type="dxa"/>
          </w:tcPr>
          <w:p w14:paraId="79B0FA50" w14:textId="77777777" w:rsidR="00A9620C" w:rsidRPr="006F3A77" w:rsidRDefault="00A9620C" w:rsidP="00A9620C"/>
        </w:tc>
        <w:tc>
          <w:tcPr>
            <w:tcW w:w="5693" w:type="dxa"/>
          </w:tcPr>
          <w:p w14:paraId="157FC48B" w14:textId="50A83E6A" w:rsidR="00A9620C" w:rsidRPr="006F3A77" w:rsidRDefault="00A9620C" w:rsidP="00A9620C">
            <w:pPr>
              <w:rPr>
                <w:iCs/>
              </w:rPr>
            </w:pPr>
            <w:r w:rsidRPr="006F3A77">
              <w:t>CARNIVAL 4/13-4/16</w:t>
            </w:r>
          </w:p>
        </w:tc>
        <w:tc>
          <w:tcPr>
            <w:tcW w:w="3510" w:type="dxa"/>
          </w:tcPr>
          <w:p w14:paraId="61A3CC01" w14:textId="77777777" w:rsidR="00A9620C" w:rsidRPr="006F3A77" w:rsidRDefault="00A9620C" w:rsidP="00A9620C"/>
        </w:tc>
      </w:tr>
      <w:tr w:rsidR="00A9620C" w:rsidRPr="006F3A77" w14:paraId="6598C0D2" w14:textId="77777777" w:rsidTr="00E305F2">
        <w:trPr>
          <w:trHeight w:val="720"/>
        </w:trPr>
        <w:tc>
          <w:tcPr>
            <w:tcW w:w="1147" w:type="dxa"/>
          </w:tcPr>
          <w:p w14:paraId="4B8A52F2" w14:textId="394134B2" w:rsidR="00A9620C" w:rsidRPr="006F3A77" w:rsidRDefault="00A9620C" w:rsidP="00A9620C">
            <w:r w:rsidRPr="006F3A77">
              <w:t>M 4/17</w:t>
            </w:r>
          </w:p>
        </w:tc>
        <w:tc>
          <w:tcPr>
            <w:tcW w:w="5693" w:type="dxa"/>
          </w:tcPr>
          <w:p w14:paraId="630C01EE" w14:textId="2E427DF8" w:rsidR="00A9620C" w:rsidRPr="006F3A77" w:rsidRDefault="00A9620C" w:rsidP="00A9620C">
            <w:pPr>
              <w:rPr>
                <w:iCs/>
              </w:rPr>
            </w:pPr>
            <w:r w:rsidRPr="006F3A77">
              <w:rPr>
                <w:iCs/>
              </w:rPr>
              <w:t>Chapter 13: Mental Health</w:t>
            </w:r>
          </w:p>
        </w:tc>
        <w:tc>
          <w:tcPr>
            <w:tcW w:w="3510" w:type="dxa"/>
          </w:tcPr>
          <w:p w14:paraId="112C251F" w14:textId="0AF55ADD" w:rsidR="00A9620C" w:rsidRPr="006F3A77" w:rsidRDefault="00A9620C" w:rsidP="00A9620C">
            <w:pPr>
              <w:rPr>
                <w:b/>
                <w:bCs/>
              </w:rPr>
            </w:pPr>
            <w:r w:rsidRPr="006F3A77">
              <w:t>Journal Entry #5 Due class start</w:t>
            </w:r>
          </w:p>
        </w:tc>
      </w:tr>
      <w:tr w:rsidR="00A9620C" w:rsidRPr="006F3A77" w14:paraId="4497F017" w14:textId="77777777" w:rsidTr="00E305F2">
        <w:trPr>
          <w:trHeight w:val="720"/>
        </w:trPr>
        <w:tc>
          <w:tcPr>
            <w:tcW w:w="1147" w:type="dxa"/>
          </w:tcPr>
          <w:p w14:paraId="302A18B9" w14:textId="59936B91" w:rsidR="00A9620C" w:rsidRPr="006F3A77" w:rsidRDefault="00A9620C" w:rsidP="00A9620C">
            <w:r w:rsidRPr="006F3A77">
              <w:t>W 4/19</w:t>
            </w:r>
          </w:p>
        </w:tc>
        <w:tc>
          <w:tcPr>
            <w:tcW w:w="5693" w:type="dxa"/>
          </w:tcPr>
          <w:p w14:paraId="4C538C63" w14:textId="77777777" w:rsidR="00A9620C" w:rsidRPr="006F3A77" w:rsidRDefault="00A9620C" w:rsidP="00A9620C">
            <w:r w:rsidRPr="006F3A77">
              <w:t>Ch 13 article discussion</w:t>
            </w:r>
          </w:p>
          <w:p w14:paraId="5A034247" w14:textId="3C3D9DB6" w:rsidR="00A9620C" w:rsidRPr="006F3A77" w:rsidRDefault="00A9620C" w:rsidP="00A9620C">
            <w:r w:rsidRPr="006F3A77">
              <w:rPr>
                <w:i/>
              </w:rPr>
              <w:t xml:space="preserve">Ramirez &amp; </w:t>
            </w:r>
            <w:proofErr w:type="spellStart"/>
            <w:r w:rsidRPr="006F3A77">
              <w:rPr>
                <w:i/>
              </w:rPr>
              <w:t>Galupo</w:t>
            </w:r>
            <w:proofErr w:type="spellEnd"/>
            <w:r w:rsidRPr="006F3A77">
              <w:rPr>
                <w:i/>
              </w:rPr>
              <w:t xml:space="preserve"> “Multiple minority stress”</w:t>
            </w:r>
          </w:p>
        </w:tc>
        <w:tc>
          <w:tcPr>
            <w:tcW w:w="3510" w:type="dxa"/>
          </w:tcPr>
          <w:p w14:paraId="533AFF8A" w14:textId="5269F856" w:rsidR="00A9620C" w:rsidRPr="006F3A77" w:rsidRDefault="00A9620C" w:rsidP="00A9620C">
            <w:pPr>
              <w:rPr>
                <w:b/>
              </w:rPr>
            </w:pPr>
            <w:r w:rsidRPr="006F3A77">
              <w:t xml:space="preserve">Comment paper </w:t>
            </w:r>
            <w:r w:rsidRPr="006F3A77">
              <w:rPr>
                <w:b/>
              </w:rPr>
              <w:t>Tues 4/1</w:t>
            </w:r>
            <w:r w:rsidR="006F3A77">
              <w:rPr>
                <w:b/>
              </w:rPr>
              <w:t>8</w:t>
            </w:r>
            <w:r w:rsidRPr="006F3A77">
              <w:rPr>
                <w:b/>
              </w:rPr>
              <w:t xml:space="preserve"> noon</w:t>
            </w:r>
          </w:p>
          <w:p w14:paraId="4A128C29" w14:textId="31B176A9" w:rsidR="00A9620C" w:rsidRPr="006F3A77" w:rsidRDefault="00A9620C" w:rsidP="00A9620C">
            <w:r w:rsidRPr="006F3A77">
              <w:rPr>
                <w:b/>
                <w:i/>
              </w:rPr>
              <w:t>Exam 3 Distributed (</w:t>
            </w:r>
            <w:proofErr w:type="spellStart"/>
            <w:r w:rsidRPr="006F3A77">
              <w:rPr>
                <w:b/>
                <w:i/>
              </w:rPr>
              <w:t>ch</w:t>
            </w:r>
            <w:proofErr w:type="spellEnd"/>
            <w:r w:rsidRPr="006F3A77">
              <w:rPr>
                <w:b/>
                <w:i/>
              </w:rPr>
              <w:t xml:space="preserve"> 10-13)</w:t>
            </w:r>
          </w:p>
        </w:tc>
      </w:tr>
      <w:tr w:rsidR="00A9620C" w:rsidRPr="006F3A77" w14:paraId="2782A069" w14:textId="77777777" w:rsidTr="00E305F2">
        <w:trPr>
          <w:trHeight w:val="720"/>
        </w:trPr>
        <w:tc>
          <w:tcPr>
            <w:tcW w:w="1147" w:type="dxa"/>
          </w:tcPr>
          <w:p w14:paraId="6436E142" w14:textId="18D39BB7" w:rsidR="00A9620C" w:rsidRPr="006F3A77" w:rsidRDefault="00A9620C" w:rsidP="00A9620C">
            <w:r w:rsidRPr="006F3A77">
              <w:t>M 4/24</w:t>
            </w:r>
          </w:p>
        </w:tc>
        <w:tc>
          <w:tcPr>
            <w:tcW w:w="5693" w:type="dxa"/>
          </w:tcPr>
          <w:p w14:paraId="286C7A85" w14:textId="54A2600C" w:rsidR="00A9620C" w:rsidRPr="006F3A77" w:rsidRDefault="009C49D4" w:rsidP="00A9620C">
            <w:r>
              <w:t xml:space="preserve">CULTURE </w:t>
            </w:r>
            <w:r w:rsidR="00A9620C" w:rsidRPr="006F3A77">
              <w:t>P</w:t>
            </w:r>
            <w:r>
              <w:t xml:space="preserve">PT </w:t>
            </w:r>
            <w:r w:rsidR="00A9620C" w:rsidRPr="006F3A77">
              <w:t>PRESENTATIONS</w:t>
            </w:r>
          </w:p>
        </w:tc>
        <w:tc>
          <w:tcPr>
            <w:tcW w:w="3510" w:type="dxa"/>
          </w:tcPr>
          <w:p w14:paraId="64A4F61D" w14:textId="312A9B9B" w:rsidR="00A9620C" w:rsidRPr="006F3A77" w:rsidRDefault="00A9620C" w:rsidP="00A9620C">
            <w:pPr>
              <w:rPr>
                <w:u w:val="single"/>
              </w:rPr>
            </w:pPr>
          </w:p>
        </w:tc>
      </w:tr>
      <w:tr w:rsidR="00A9620C" w:rsidRPr="006F3A77" w14:paraId="0219C2AE" w14:textId="77777777" w:rsidTr="00E305F2">
        <w:trPr>
          <w:trHeight w:val="720"/>
        </w:trPr>
        <w:tc>
          <w:tcPr>
            <w:tcW w:w="1147" w:type="dxa"/>
          </w:tcPr>
          <w:p w14:paraId="5950A8DF" w14:textId="496884E2" w:rsidR="00A9620C" w:rsidRPr="006F3A77" w:rsidRDefault="00A9620C" w:rsidP="00A9620C">
            <w:r w:rsidRPr="006F3A77">
              <w:t>W 4/26</w:t>
            </w:r>
          </w:p>
        </w:tc>
        <w:tc>
          <w:tcPr>
            <w:tcW w:w="5693" w:type="dxa"/>
          </w:tcPr>
          <w:p w14:paraId="3076D60A" w14:textId="30B7911B" w:rsidR="00A9620C" w:rsidRPr="006F3A77" w:rsidRDefault="009C49D4" w:rsidP="00A9620C">
            <w:pPr>
              <w:rPr>
                <w:iCs/>
              </w:rPr>
            </w:pPr>
            <w:r>
              <w:rPr>
                <w:iCs/>
              </w:rPr>
              <w:t xml:space="preserve">CULTURE PPT </w:t>
            </w:r>
            <w:r w:rsidR="00A9620C" w:rsidRPr="006F3A77">
              <w:rPr>
                <w:iCs/>
              </w:rPr>
              <w:t>PRESENTATIONS</w:t>
            </w:r>
          </w:p>
        </w:tc>
        <w:tc>
          <w:tcPr>
            <w:tcW w:w="3510" w:type="dxa"/>
          </w:tcPr>
          <w:p w14:paraId="59FE0BDB" w14:textId="20762559" w:rsidR="00A9620C" w:rsidRPr="006F3A77" w:rsidRDefault="00A9620C" w:rsidP="00A9620C"/>
        </w:tc>
      </w:tr>
      <w:tr w:rsidR="00A9620C" w:rsidRPr="006F3A77" w14:paraId="2CC2CAD6" w14:textId="77777777" w:rsidTr="00E305F2">
        <w:trPr>
          <w:trHeight w:val="720"/>
        </w:trPr>
        <w:tc>
          <w:tcPr>
            <w:tcW w:w="1147" w:type="dxa"/>
          </w:tcPr>
          <w:p w14:paraId="0FFD0F74" w14:textId="33ABC4A7" w:rsidR="00A9620C" w:rsidRPr="006F3A77" w:rsidRDefault="00A9620C" w:rsidP="00A9620C">
            <w:r w:rsidRPr="006F3A77">
              <w:t>F 4/28</w:t>
            </w:r>
          </w:p>
        </w:tc>
        <w:tc>
          <w:tcPr>
            <w:tcW w:w="5693" w:type="dxa"/>
          </w:tcPr>
          <w:p w14:paraId="7A469101" w14:textId="77777777" w:rsidR="00A9620C" w:rsidRPr="006F3A77" w:rsidRDefault="00A9620C" w:rsidP="00A9620C"/>
        </w:tc>
        <w:tc>
          <w:tcPr>
            <w:tcW w:w="3510" w:type="dxa"/>
          </w:tcPr>
          <w:p w14:paraId="0035D897" w14:textId="5A7A94ED" w:rsidR="00A9620C" w:rsidRPr="006F3A77" w:rsidRDefault="006F3A77" w:rsidP="00A9620C">
            <w:r>
              <w:t xml:space="preserve">Paper </w:t>
            </w:r>
            <w:r w:rsidR="00A9620C" w:rsidRPr="006F3A77">
              <w:t>due NOON</w:t>
            </w:r>
          </w:p>
        </w:tc>
      </w:tr>
      <w:tr w:rsidR="00A9620C" w:rsidRPr="006F3A77" w14:paraId="68F1EAB8" w14:textId="77777777" w:rsidTr="00E305F2">
        <w:trPr>
          <w:trHeight w:val="720"/>
        </w:trPr>
        <w:tc>
          <w:tcPr>
            <w:tcW w:w="1147" w:type="dxa"/>
          </w:tcPr>
          <w:p w14:paraId="47EC2D23" w14:textId="34ED0E50" w:rsidR="00A9620C" w:rsidRPr="006F3A77" w:rsidRDefault="00A9620C" w:rsidP="00A9620C">
            <w:r w:rsidRPr="006F3A77">
              <w:t>M 5/1</w:t>
            </w:r>
          </w:p>
        </w:tc>
        <w:tc>
          <w:tcPr>
            <w:tcW w:w="5693" w:type="dxa"/>
          </w:tcPr>
          <w:p w14:paraId="4A8C852F" w14:textId="77777777" w:rsidR="00A9620C" w:rsidRPr="006F3A77" w:rsidRDefault="00A9620C" w:rsidP="00A9620C"/>
        </w:tc>
        <w:tc>
          <w:tcPr>
            <w:tcW w:w="3510" w:type="dxa"/>
          </w:tcPr>
          <w:p w14:paraId="0BDE4461" w14:textId="77777777" w:rsidR="00A9620C" w:rsidRPr="006F3A77" w:rsidRDefault="00A9620C" w:rsidP="00A9620C">
            <w:r w:rsidRPr="006F3A77">
              <w:rPr>
                <w:b/>
              </w:rPr>
              <w:t>EXAM 3 DUE NOON</w:t>
            </w:r>
          </w:p>
        </w:tc>
      </w:tr>
    </w:tbl>
    <w:p w14:paraId="71C07EDA" w14:textId="77777777" w:rsidR="00E82B95" w:rsidRPr="006F3A77" w:rsidRDefault="00E82B95" w:rsidP="00AD6BAE"/>
    <w:sectPr w:rsidR="00E82B95" w:rsidRPr="006F3A77" w:rsidSect="00B66772">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5CB8" w14:textId="77777777" w:rsidR="00E73DEF" w:rsidRDefault="00E73DEF" w:rsidP="00E4262C">
      <w:r>
        <w:separator/>
      </w:r>
    </w:p>
  </w:endnote>
  <w:endnote w:type="continuationSeparator" w:id="0">
    <w:p w14:paraId="3B79863D" w14:textId="77777777" w:rsidR="00E73DEF" w:rsidRDefault="00E73DEF" w:rsidP="00E4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2038033"/>
      <w:docPartObj>
        <w:docPartGallery w:val="Page Numbers (Bottom of Page)"/>
        <w:docPartUnique/>
      </w:docPartObj>
    </w:sdtPr>
    <w:sdtContent>
      <w:p w14:paraId="3C66162A" w14:textId="7CE567E1" w:rsidR="00E4262C" w:rsidRDefault="00E4262C" w:rsidP="005C01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1F0741" w14:textId="77777777" w:rsidR="00E4262C" w:rsidRDefault="00E42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1530952"/>
      <w:docPartObj>
        <w:docPartGallery w:val="Page Numbers (Bottom of Page)"/>
        <w:docPartUnique/>
      </w:docPartObj>
    </w:sdtPr>
    <w:sdtContent>
      <w:p w14:paraId="0AE80589" w14:textId="7420686A" w:rsidR="00E4262C" w:rsidRDefault="00E4262C" w:rsidP="005C01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C38C3F" w14:textId="77777777" w:rsidR="00E4262C" w:rsidRDefault="00E42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0E30" w14:textId="77777777" w:rsidR="00E73DEF" w:rsidRDefault="00E73DEF" w:rsidP="00E4262C">
      <w:r>
        <w:separator/>
      </w:r>
    </w:p>
  </w:footnote>
  <w:footnote w:type="continuationSeparator" w:id="0">
    <w:p w14:paraId="63CEC670" w14:textId="77777777" w:rsidR="00E73DEF" w:rsidRDefault="00E73DEF" w:rsidP="00E42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7C40"/>
    <w:multiLevelType w:val="hybridMultilevel"/>
    <w:tmpl w:val="90BA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97083"/>
    <w:multiLevelType w:val="hybridMultilevel"/>
    <w:tmpl w:val="1930B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A6374"/>
    <w:multiLevelType w:val="hybridMultilevel"/>
    <w:tmpl w:val="5184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3608A"/>
    <w:multiLevelType w:val="hybridMultilevel"/>
    <w:tmpl w:val="7E4A591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736E17"/>
    <w:multiLevelType w:val="hybridMultilevel"/>
    <w:tmpl w:val="7FE858A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23D60ACF"/>
    <w:multiLevelType w:val="hybridMultilevel"/>
    <w:tmpl w:val="5184AF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4E319A"/>
    <w:multiLevelType w:val="hybridMultilevel"/>
    <w:tmpl w:val="C2408776"/>
    <w:lvl w:ilvl="0" w:tplc="04090001">
      <w:start w:val="1"/>
      <w:numFmt w:val="bullet"/>
      <w:lvlText w:val=""/>
      <w:lvlJc w:val="left"/>
      <w:pPr>
        <w:ind w:left="1296" w:hanging="360"/>
      </w:pPr>
      <w:rPr>
        <w:rFonts w:ascii="Symbol" w:hAnsi="Symbol" w:hint="default"/>
      </w:rPr>
    </w:lvl>
    <w:lvl w:ilvl="1" w:tplc="71DA2DA8">
      <w:numFmt w:val="bullet"/>
      <w:lvlText w:val="-"/>
      <w:lvlJc w:val="left"/>
      <w:pPr>
        <w:ind w:left="2016" w:hanging="360"/>
      </w:pPr>
      <w:rPr>
        <w:rFonts w:ascii="Times New Roman" w:eastAsia="Times New Roman" w:hAnsi="Times New Roman" w:cs="Times New Roman" w:hint="default"/>
      </w:rPr>
    </w:lvl>
    <w:lvl w:ilvl="2" w:tplc="22184CB2">
      <w:numFmt w:val="bullet"/>
      <w:lvlText w:val=""/>
      <w:lvlJc w:val="left"/>
      <w:pPr>
        <w:ind w:left="2736" w:hanging="360"/>
      </w:pPr>
      <w:rPr>
        <w:rFonts w:ascii="Wingdings" w:eastAsia="Times New Roman" w:hAnsi="Wingdings" w:cs="Times New Roman"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3AFC0371"/>
    <w:multiLevelType w:val="hybridMultilevel"/>
    <w:tmpl w:val="422ABF4E"/>
    <w:lvl w:ilvl="0" w:tplc="2742621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432A6E59"/>
    <w:multiLevelType w:val="hybridMultilevel"/>
    <w:tmpl w:val="49604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8034C4"/>
    <w:multiLevelType w:val="hybridMultilevel"/>
    <w:tmpl w:val="1F92AE9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4DB26AD9"/>
    <w:multiLevelType w:val="hybridMultilevel"/>
    <w:tmpl w:val="DDD02884"/>
    <w:lvl w:ilvl="0" w:tplc="1A0E044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FE22E0"/>
    <w:multiLevelType w:val="hybridMultilevel"/>
    <w:tmpl w:val="9CEA5A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72E6244F"/>
    <w:multiLevelType w:val="hybridMultilevel"/>
    <w:tmpl w:val="2F38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918446">
    <w:abstractNumId w:val="4"/>
  </w:num>
  <w:num w:numId="2" w16cid:durableId="1724594352">
    <w:abstractNumId w:val="6"/>
  </w:num>
  <w:num w:numId="3" w16cid:durableId="2045711786">
    <w:abstractNumId w:val="7"/>
  </w:num>
  <w:num w:numId="4" w16cid:durableId="177813945">
    <w:abstractNumId w:val="1"/>
  </w:num>
  <w:num w:numId="5" w16cid:durableId="1185555655">
    <w:abstractNumId w:val="8"/>
  </w:num>
  <w:num w:numId="6" w16cid:durableId="559290023">
    <w:abstractNumId w:val="9"/>
  </w:num>
  <w:num w:numId="7" w16cid:durableId="553077052">
    <w:abstractNumId w:val="11"/>
  </w:num>
  <w:num w:numId="8" w16cid:durableId="1633897286">
    <w:abstractNumId w:val="0"/>
  </w:num>
  <w:num w:numId="9" w16cid:durableId="1142036945">
    <w:abstractNumId w:val="12"/>
  </w:num>
  <w:num w:numId="10" w16cid:durableId="1477801935">
    <w:abstractNumId w:val="2"/>
  </w:num>
  <w:num w:numId="11" w16cid:durableId="1375160478">
    <w:abstractNumId w:val="10"/>
  </w:num>
  <w:num w:numId="12" w16cid:durableId="1101491332">
    <w:abstractNumId w:val="3"/>
  </w:num>
  <w:num w:numId="13" w16cid:durableId="1435517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95"/>
    <w:rsid w:val="00061543"/>
    <w:rsid w:val="00065658"/>
    <w:rsid w:val="000A4BB6"/>
    <w:rsid w:val="000A6EBF"/>
    <w:rsid w:val="000B3396"/>
    <w:rsid w:val="001109A3"/>
    <w:rsid w:val="00121C97"/>
    <w:rsid w:val="00136AC1"/>
    <w:rsid w:val="00175640"/>
    <w:rsid w:val="00183A76"/>
    <w:rsid w:val="00186150"/>
    <w:rsid w:val="00197046"/>
    <w:rsid w:val="00231E22"/>
    <w:rsid w:val="002337C9"/>
    <w:rsid w:val="00255141"/>
    <w:rsid w:val="0026772C"/>
    <w:rsid w:val="00285992"/>
    <w:rsid w:val="002B45D2"/>
    <w:rsid w:val="00327683"/>
    <w:rsid w:val="00372112"/>
    <w:rsid w:val="003848DE"/>
    <w:rsid w:val="003908A7"/>
    <w:rsid w:val="003A2C3F"/>
    <w:rsid w:val="003B793D"/>
    <w:rsid w:val="003D5769"/>
    <w:rsid w:val="00413DC7"/>
    <w:rsid w:val="004675A3"/>
    <w:rsid w:val="004744E1"/>
    <w:rsid w:val="0048135A"/>
    <w:rsid w:val="004D0C6D"/>
    <w:rsid w:val="004E6329"/>
    <w:rsid w:val="00523886"/>
    <w:rsid w:val="00552655"/>
    <w:rsid w:val="005537F6"/>
    <w:rsid w:val="0058565A"/>
    <w:rsid w:val="005D7FCD"/>
    <w:rsid w:val="00645A17"/>
    <w:rsid w:val="00655826"/>
    <w:rsid w:val="00657F6C"/>
    <w:rsid w:val="006651FE"/>
    <w:rsid w:val="00692A8A"/>
    <w:rsid w:val="00696AED"/>
    <w:rsid w:val="006A1A1A"/>
    <w:rsid w:val="006B0300"/>
    <w:rsid w:val="006B2944"/>
    <w:rsid w:val="006B54E8"/>
    <w:rsid w:val="006D283D"/>
    <w:rsid w:val="006D4320"/>
    <w:rsid w:val="006D61F8"/>
    <w:rsid w:val="006E4A4B"/>
    <w:rsid w:val="006F3A77"/>
    <w:rsid w:val="007030B9"/>
    <w:rsid w:val="00721989"/>
    <w:rsid w:val="00730285"/>
    <w:rsid w:val="00741AA8"/>
    <w:rsid w:val="00752025"/>
    <w:rsid w:val="00760852"/>
    <w:rsid w:val="0078066E"/>
    <w:rsid w:val="00796D2D"/>
    <w:rsid w:val="007C47D7"/>
    <w:rsid w:val="007F5DBE"/>
    <w:rsid w:val="00805ED0"/>
    <w:rsid w:val="00864C99"/>
    <w:rsid w:val="00882E6D"/>
    <w:rsid w:val="008C17B1"/>
    <w:rsid w:val="008C7EC0"/>
    <w:rsid w:val="00904A92"/>
    <w:rsid w:val="00911BD1"/>
    <w:rsid w:val="009B5674"/>
    <w:rsid w:val="009C1744"/>
    <w:rsid w:val="009C49D4"/>
    <w:rsid w:val="009E6642"/>
    <w:rsid w:val="00A06204"/>
    <w:rsid w:val="00A37AED"/>
    <w:rsid w:val="00A66AC3"/>
    <w:rsid w:val="00A835B3"/>
    <w:rsid w:val="00A952ED"/>
    <w:rsid w:val="00A9620C"/>
    <w:rsid w:val="00AC0072"/>
    <w:rsid w:val="00AD6BAE"/>
    <w:rsid w:val="00AE28B4"/>
    <w:rsid w:val="00AF062F"/>
    <w:rsid w:val="00B4065F"/>
    <w:rsid w:val="00B55CA6"/>
    <w:rsid w:val="00B66772"/>
    <w:rsid w:val="00BA7A8B"/>
    <w:rsid w:val="00BD7454"/>
    <w:rsid w:val="00BF2489"/>
    <w:rsid w:val="00C12A6B"/>
    <w:rsid w:val="00C1419D"/>
    <w:rsid w:val="00C2791C"/>
    <w:rsid w:val="00C3282E"/>
    <w:rsid w:val="00C36C22"/>
    <w:rsid w:val="00C377A9"/>
    <w:rsid w:val="00C439AD"/>
    <w:rsid w:val="00C506A4"/>
    <w:rsid w:val="00C56916"/>
    <w:rsid w:val="00CA14CF"/>
    <w:rsid w:val="00CB3FC6"/>
    <w:rsid w:val="00CF6FD5"/>
    <w:rsid w:val="00D12870"/>
    <w:rsid w:val="00D24B19"/>
    <w:rsid w:val="00D8103E"/>
    <w:rsid w:val="00D840E4"/>
    <w:rsid w:val="00D86449"/>
    <w:rsid w:val="00DA2B47"/>
    <w:rsid w:val="00DF6424"/>
    <w:rsid w:val="00E22BA3"/>
    <w:rsid w:val="00E4262C"/>
    <w:rsid w:val="00E561EA"/>
    <w:rsid w:val="00E73DEF"/>
    <w:rsid w:val="00E772B9"/>
    <w:rsid w:val="00E82526"/>
    <w:rsid w:val="00E82B95"/>
    <w:rsid w:val="00EC1AE3"/>
    <w:rsid w:val="00EF6CDD"/>
    <w:rsid w:val="00F21C3F"/>
    <w:rsid w:val="00F43AEF"/>
    <w:rsid w:val="00F8232D"/>
    <w:rsid w:val="00FA4A4A"/>
    <w:rsid w:val="00FB29F2"/>
    <w:rsid w:val="00FB74D1"/>
    <w:rsid w:val="00FF028B"/>
    <w:rsid w:val="00FF495A"/>
    <w:rsid w:val="00FF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E47AD4"/>
  <w15:chartTrackingRefBased/>
  <w15:docId w15:val="{34CCCA94-1502-D442-9774-72F60B53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B9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B95"/>
    <w:pPr>
      <w:ind w:left="720"/>
    </w:pPr>
  </w:style>
  <w:style w:type="table" w:styleId="TableGrid">
    <w:name w:val="Table Grid"/>
    <w:basedOn w:val="TableNormal"/>
    <w:rsid w:val="00E82B9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82B95"/>
    <w:rPr>
      <w:color w:val="0563C1" w:themeColor="hyperlink"/>
      <w:u w:val="single"/>
    </w:rPr>
  </w:style>
  <w:style w:type="character" w:styleId="UnresolvedMention">
    <w:name w:val="Unresolved Mention"/>
    <w:basedOn w:val="DefaultParagraphFont"/>
    <w:uiPriority w:val="99"/>
    <w:semiHidden/>
    <w:unhideWhenUsed/>
    <w:rsid w:val="00136AC1"/>
    <w:rPr>
      <w:color w:val="605E5C"/>
      <w:shd w:val="clear" w:color="auto" w:fill="E1DFDD"/>
    </w:rPr>
  </w:style>
  <w:style w:type="paragraph" w:styleId="Footer">
    <w:name w:val="footer"/>
    <w:basedOn w:val="Normal"/>
    <w:link w:val="FooterChar"/>
    <w:uiPriority w:val="99"/>
    <w:unhideWhenUsed/>
    <w:rsid w:val="00E4262C"/>
    <w:pPr>
      <w:tabs>
        <w:tab w:val="center" w:pos="4680"/>
        <w:tab w:val="right" w:pos="9360"/>
      </w:tabs>
    </w:pPr>
  </w:style>
  <w:style w:type="character" w:customStyle="1" w:styleId="FooterChar">
    <w:name w:val="Footer Char"/>
    <w:basedOn w:val="DefaultParagraphFont"/>
    <w:link w:val="Footer"/>
    <w:uiPriority w:val="99"/>
    <w:rsid w:val="00E4262C"/>
    <w:rPr>
      <w:rFonts w:ascii="Times New Roman" w:eastAsia="Times New Roman" w:hAnsi="Times New Roman" w:cs="Times New Roman"/>
    </w:rPr>
  </w:style>
  <w:style w:type="character" w:styleId="PageNumber">
    <w:name w:val="page number"/>
    <w:basedOn w:val="DefaultParagraphFont"/>
    <w:uiPriority w:val="99"/>
    <w:semiHidden/>
    <w:unhideWhenUsed/>
    <w:rsid w:val="00E4262C"/>
  </w:style>
  <w:style w:type="character" w:styleId="FollowedHyperlink">
    <w:name w:val="FollowedHyperlink"/>
    <w:basedOn w:val="DefaultParagraphFont"/>
    <w:uiPriority w:val="99"/>
    <w:semiHidden/>
    <w:unhideWhenUsed/>
    <w:rsid w:val="00DA2B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u.edu/blackboard/" TargetMode="External"/><Relationship Id="rId13" Type="http://schemas.openxmlformats.org/officeDocument/2006/relationships/hyperlink" Target="https://www.cmu.edu/wellbe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h2e@andrew.cmu.edu" TargetMode="External"/><Relationship Id="rId12" Type="http://schemas.openxmlformats.org/officeDocument/2006/relationships/hyperlink" Target="https://www.cmu.edu/student-affairs/resources/cmu-pant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u-pantry@andrew.cmu.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mu.edu/counseling/" TargetMode="External"/><Relationship Id="rId4" Type="http://schemas.openxmlformats.org/officeDocument/2006/relationships/webSettings" Target="webSettings.xml"/><Relationship Id="rId9" Type="http://schemas.openxmlformats.org/officeDocument/2006/relationships/hyperlink" Target="https://forms.gle/5QiqKFkNEHuqv73G9" TargetMode="External"/><Relationship Id="rId14" Type="http://schemas.openxmlformats.org/officeDocument/2006/relationships/hyperlink" Target="mailto:access@andrew.c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 Helgeson</dc:creator>
  <cp:keywords/>
  <dc:description/>
  <cp:lastModifiedBy>Vicki S Helgeson</cp:lastModifiedBy>
  <cp:revision>2</cp:revision>
  <dcterms:created xsi:type="dcterms:W3CDTF">2023-01-08T20:48:00Z</dcterms:created>
  <dcterms:modified xsi:type="dcterms:W3CDTF">2023-01-08T20:48:00Z</dcterms:modified>
</cp:coreProperties>
</file>