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09901" w14:textId="77777777" w:rsidR="00E11980" w:rsidRDefault="00211E46" w:rsidP="008A1359">
      <w:pPr>
        <w:jc w:val="center"/>
        <w:rPr>
          <w:rFonts w:ascii="Arial" w:hAnsi="Arial"/>
          <w:b/>
        </w:rPr>
      </w:pPr>
      <w:r>
        <w:rPr>
          <w:rFonts w:ascii="Arial" w:hAnsi="Arial"/>
          <w:b/>
        </w:rPr>
        <w:t xml:space="preserve">Department of Chemistry </w:t>
      </w:r>
      <w:r w:rsidR="00BA1B4A" w:rsidRPr="002E1DCC">
        <w:rPr>
          <w:rFonts w:ascii="Arial" w:hAnsi="Arial"/>
          <w:b/>
        </w:rPr>
        <w:t xml:space="preserve">Research Progress Report and </w:t>
      </w:r>
      <w:r>
        <w:rPr>
          <w:rFonts w:ascii="Arial" w:hAnsi="Arial"/>
          <w:b/>
        </w:rPr>
        <w:t xml:space="preserve">Candidacy </w:t>
      </w:r>
      <w:r w:rsidR="00BA1B4A" w:rsidRPr="002E1DCC">
        <w:rPr>
          <w:rFonts w:ascii="Arial" w:hAnsi="Arial"/>
          <w:b/>
        </w:rPr>
        <w:t xml:space="preserve">Exam </w:t>
      </w:r>
    </w:p>
    <w:p w14:paraId="2A2ABAF8" w14:textId="77777777" w:rsidR="00BC6A82" w:rsidRPr="008A1359" w:rsidRDefault="006C15C2" w:rsidP="008A1359">
      <w:pPr>
        <w:jc w:val="center"/>
        <w:rPr>
          <w:rFonts w:ascii="Arial" w:hAnsi="Arial"/>
          <w:b/>
          <w:sz w:val="20"/>
        </w:rPr>
      </w:pPr>
      <w:r>
        <w:rPr>
          <w:rFonts w:ascii="Arial" w:hAnsi="Arial"/>
          <w:b/>
        </w:rPr>
        <w:t>Guidelines</w:t>
      </w:r>
      <w:r w:rsidR="00E11980">
        <w:rPr>
          <w:rFonts w:ascii="Arial" w:hAnsi="Arial"/>
          <w:b/>
        </w:rPr>
        <w:t>, Procedure and Assessment Forms for Written Report &amp; Oral Exam</w:t>
      </w:r>
    </w:p>
    <w:p w14:paraId="44537C75" w14:textId="77777777" w:rsidR="009E6F22" w:rsidRPr="00E11980" w:rsidRDefault="008A1359" w:rsidP="009E6F22">
      <w:pPr>
        <w:jc w:val="center"/>
        <w:rPr>
          <w:rFonts w:ascii="Arial" w:hAnsi="Arial"/>
          <w:bCs/>
          <w:sz w:val="20"/>
        </w:rPr>
      </w:pPr>
      <w:r w:rsidRPr="00E11980">
        <w:rPr>
          <w:rFonts w:ascii="Arial" w:hAnsi="Arial"/>
          <w:b/>
          <w:bCs/>
          <w:color w:val="FF0000"/>
          <w:sz w:val="20"/>
        </w:rPr>
        <w:t>F</w:t>
      </w:r>
      <w:r w:rsidR="00BA1B4A" w:rsidRPr="00E11980">
        <w:rPr>
          <w:rFonts w:ascii="Arial" w:hAnsi="Arial"/>
          <w:b/>
          <w:bCs/>
          <w:color w:val="FF0000"/>
          <w:sz w:val="20"/>
        </w:rPr>
        <w:t xml:space="preserve">or Advisory Committees and Students </w:t>
      </w:r>
      <w:r w:rsidR="00E11980" w:rsidRPr="00E11980">
        <w:rPr>
          <w:rFonts w:ascii="Arial" w:hAnsi="Arial"/>
          <w:b/>
          <w:bCs/>
          <w:color w:val="FF0000"/>
          <w:sz w:val="20"/>
        </w:rPr>
        <w:t>-</w:t>
      </w:r>
      <w:r w:rsidR="00E11980">
        <w:rPr>
          <w:rFonts w:ascii="Arial" w:hAnsi="Arial"/>
          <w:b/>
          <w:bCs/>
          <w:sz w:val="20"/>
        </w:rPr>
        <w:t xml:space="preserve">  </w:t>
      </w:r>
      <w:r w:rsidR="00E11980" w:rsidRPr="00E11980">
        <w:rPr>
          <w:rFonts w:ascii="Arial" w:hAnsi="Arial"/>
          <w:bCs/>
          <w:color w:val="FF0000"/>
          <w:sz w:val="20"/>
        </w:rPr>
        <w:t>Students will review and submit this with their written report.</w:t>
      </w:r>
    </w:p>
    <w:p w14:paraId="51DA6F77" w14:textId="77777777" w:rsidR="000C4F1A" w:rsidRPr="009E6F22" w:rsidRDefault="00EC6E22">
      <w:pPr>
        <w:rPr>
          <w:rFonts w:ascii="Arial" w:hAnsi="Arial"/>
          <w:bCs/>
          <w:sz w:val="20"/>
        </w:rPr>
      </w:pPr>
      <w:r w:rsidRPr="00670394">
        <w:rPr>
          <w:rFonts w:ascii="Arial" w:hAnsi="Arial"/>
          <w:b/>
          <w:sz w:val="20"/>
        </w:rPr>
        <w:tab/>
      </w:r>
      <w:r w:rsidRPr="00670394">
        <w:rPr>
          <w:rFonts w:ascii="Arial" w:hAnsi="Arial"/>
          <w:b/>
          <w:sz w:val="20"/>
        </w:rPr>
        <w:tab/>
      </w:r>
      <w:r w:rsidRPr="00670394">
        <w:rPr>
          <w:rFonts w:ascii="Arial" w:hAnsi="Arial"/>
          <w:b/>
          <w:sz w:val="20"/>
        </w:rPr>
        <w:tab/>
      </w:r>
      <w:r w:rsidRPr="00670394">
        <w:rPr>
          <w:rFonts w:ascii="Arial" w:hAnsi="Arial"/>
          <w:b/>
          <w:sz w:val="20"/>
        </w:rPr>
        <w:tab/>
      </w:r>
      <w:r w:rsidRPr="00670394">
        <w:rPr>
          <w:rFonts w:ascii="Arial" w:hAnsi="Arial"/>
          <w:b/>
          <w:sz w:val="20"/>
        </w:rPr>
        <w:tab/>
      </w:r>
      <w:r w:rsidRPr="00670394">
        <w:rPr>
          <w:rFonts w:ascii="Arial" w:hAnsi="Arial"/>
          <w:b/>
          <w:sz w:val="20"/>
        </w:rPr>
        <w:tab/>
      </w:r>
      <w:r w:rsidRPr="00670394">
        <w:rPr>
          <w:rFonts w:ascii="Arial" w:hAnsi="Arial"/>
          <w:b/>
          <w:sz w:val="20"/>
        </w:rPr>
        <w:tab/>
      </w:r>
    </w:p>
    <w:p w14:paraId="43F315B3" w14:textId="77777777" w:rsidR="00DD5266" w:rsidRPr="00E11980" w:rsidRDefault="00BA1B4A" w:rsidP="00136256">
      <w:pPr>
        <w:ind w:right="360"/>
        <w:rPr>
          <w:rFonts w:ascii="Arial" w:hAnsi="Arial"/>
          <w:sz w:val="20"/>
          <w:szCs w:val="20"/>
        </w:rPr>
      </w:pPr>
      <w:r w:rsidRPr="00E11980">
        <w:rPr>
          <w:rFonts w:ascii="Arial" w:hAnsi="Arial"/>
          <w:sz w:val="20"/>
          <w:szCs w:val="20"/>
        </w:rPr>
        <w:t>The procedures below are to aid both students and advisory committee members in preparing for the oral exam and to improve consistency across exams</w:t>
      </w:r>
      <w:r w:rsidR="0077175F" w:rsidRPr="00E11980">
        <w:rPr>
          <w:rFonts w:ascii="Arial" w:hAnsi="Arial"/>
          <w:sz w:val="20"/>
          <w:szCs w:val="20"/>
        </w:rPr>
        <w:t xml:space="preserve">. </w:t>
      </w:r>
      <w:r w:rsidR="00E11980">
        <w:rPr>
          <w:rFonts w:ascii="Arial" w:hAnsi="Arial"/>
          <w:sz w:val="20"/>
          <w:szCs w:val="20"/>
        </w:rPr>
        <w:t xml:space="preserve">Faculty </w:t>
      </w:r>
      <w:r w:rsidR="0077175F" w:rsidRPr="00E11980">
        <w:rPr>
          <w:rFonts w:ascii="Arial" w:hAnsi="Arial"/>
          <w:sz w:val="20"/>
          <w:szCs w:val="20"/>
        </w:rPr>
        <w:t xml:space="preserve">completion of the attached forms is critical for student feedback and </w:t>
      </w:r>
      <w:r w:rsidR="002D5E59" w:rsidRPr="00E11980">
        <w:rPr>
          <w:rFonts w:ascii="Arial" w:hAnsi="Arial"/>
          <w:sz w:val="20"/>
          <w:szCs w:val="20"/>
        </w:rPr>
        <w:t>facilitating</w:t>
      </w:r>
      <w:r w:rsidR="00D03944" w:rsidRPr="00E11980">
        <w:rPr>
          <w:rFonts w:ascii="Arial" w:hAnsi="Arial"/>
          <w:sz w:val="20"/>
          <w:szCs w:val="20"/>
        </w:rPr>
        <w:t xml:space="preserve"> assessment of the </w:t>
      </w:r>
      <w:r w:rsidR="00626755" w:rsidRPr="00E11980">
        <w:rPr>
          <w:rFonts w:ascii="Arial" w:hAnsi="Arial"/>
          <w:sz w:val="20"/>
          <w:szCs w:val="20"/>
        </w:rPr>
        <w:t xml:space="preserve">Ph.D. </w:t>
      </w:r>
      <w:r w:rsidR="00D03944" w:rsidRPr="00E11980">
        <w:rPr>
          <w:rFonts w:ascii="Arial" w:hAnsi="Arial"/>
          <w:sz w:val="20"/>
          <w:szCs w:val="20"/>
        </w:rPr>
        <w:t>program as a whole</w:t>
      </w:r>
      <w:r w:rsidRPr="00E11980">
        <w:rPr>
          <w:rFonts w:ascii="Arial" w:hAnsi="Arial"/>
          <w:sz w:val="20"/>
          <w:szCs w:val="20"/>
        </w:rPr>
        <w:t xml:space="preserve">. </w:t>
      </w:r>
    </w:p>
    <w:p w14:paraId="5F945C53" w14:textId="77777777" w:rsidR="00DD5266" w:rsidRPr="002E1DCC" w:rsidRDefault="00DD5266" w:rsidP="009E6F22">
      <w:pPr>
        <w:rPr>
          <w:rFonts w:ascii="Arial" w:hAnsi="Arial"/>
          <w:b/>
          <w:sz w:val="20"/>
        </w:rPr>
      </w:pPr>
    </w:p>
    <w:p w14:paraId="59A6D65C" w14:textId="77777777" w:rsidR="00E11980" w:rsidRDefault="00E11980" w:rsidP="0077175F">
      <w:pPr>
        <w:rPr>
          <w:rFonts w:ascii="Arial" w:hAnsi="Arial"/>
          <w:b/>
          <w:sz w:val="20"/>
        </w:rPr>
        <w:sectPr w:rsidR="00E11980" w:rsidSect="003E219F">
          <w:footerReference w:type="even" r:id="rId7"/>
          <w:footerReference w:type="default" r:id="rId8"/>
          <w:pgSz w:w="12240" w:h="15840"/>
          <w:pgMar w:top="1080" w:right="720" w:bottom="1080" w:left="720" w:header="720" w:footer="720" w:gutter="0"/>
          <w:cols w:space="720"/>
        </w:sectPr>
      </w:pPr>
    </w:p>
    <w:p w14:paraId="707A6B13" w14:textId="77777777" w:rsidR="00136256" w:rsidRDefault="00136256" w:rsidP="00E11980">
      <w:pPr>
        <w:rPr>
          <w:rFonts w:ascii="Arial" w:hAnsi="Arial"/>
          <w:b/>
          <w:sz w:val="20"/>
        </w:rPr>
      </w:pPr>
      <w:r>
        <w:rPr>
          <w:rFonts w:ascii="Arial" w:hAnsi="Arial"/>
          <w:b/>
          <w:sz w:val="20"/>
        </w:rPr>
        <w:t>PREPARATION</w:t>
      </w:r>
    </w:p>
    <w:p w14:paraId="236AA812" w14:textId="77777777" w:rsidR="00136256" w:rsidRPr="00136256" w:rsidRDefault="00136256" w:rsidP="00E11980">
      <w:pPr>
        <w:pStyle w:val="ListParagraph"/>
        <w:numPr>
          <w:ilvl w:val="0"/>
          <w:numId w:val="13"/>
        </w:numPr>
        <w:ind w:left="180" w:right="360" w:hanging="180"/>
        <w:rPr>
          <w:rFonts w:ascii="Arial" w:hAnsi="Arial"/>
          <w:b/>
          <w:sz w:val="20"/>
        </w:rPr>
      </w:pPr>
      <w:r w:rsidRPr="00723C46">
        <w:rPr>
          <w:rFonts w:ascii="Arial" w:hAnsi="Arial"/>
          <w:sz w:val="20"/>
        </w:rPr>
        <w:t>As part of the Annual Review in fall, 2</w:t>
      </w:r>
      <w:r w:rsidRPr="00136256">
        <w:rPr>
          <w:rFonts w:ascii="Arial" w:hAnsi="Arial"/>
          <w:sz w:val="20"/>
        </w:rPr>
        <w:t>nd</w:t>
      </w:r>
      <w:r w:rsidRPr="00723C46">
        <w:rPr>
          <w:rFonts w:ascii="Arial" w:hAnsi="Arial"/>
          <w:sz w:val="20"/>
        </w:rPr>
        <w:t xml:space="preserve"> year students will submit </w:t>
      </w:r>
      <w:r w:rsidRPr="009E4BA9">
        <w:rPr>
          <w:rFonts w:ascii="Arial" w:hAnsi="Arial"/>
          <w:b/>
          <w:color w:val="FF0000"/>
          <w:sz w:val="20"/>
        </w:rPr>
        <w:t>study topics</w:t>
      </w:r>
      <w:r w:rsidRPr="00723C46">
        <w:rPr>
          <w:rFonts w:ascii="Arial" w:hAnsi="Arial"/>
          <w:sz w:val="20"/>
        </w:rPr>
        <w:t xml:space="preserve"> for their thesis research area in order to get their advisor’s feedback/suggestions</w:t>
      </w:r>
      <w:r>
        <w:rPr>
          <w:rFonts w:ascii="Arial" w:hAnsi="Arial"/>
          <w:sz w:val="20"/>
        </w:rPr>
        <w:t xml:space="preserve">.  </w:t>
      </w:r>
      <w:r w:rsidRPr="00136256">
        <w:rPr>
          <w:rFonts w:ascii="Arial" w:hAnsi="Arial"/>
          <w:sz w:val="20"/>
        </w:rPr>
        <w:t>Students should share the topics with their advisory committees prior to the poster session and discuss additional study topics with their committee at the poster session</w:t>
      </w:r>
      <w:r>
        <w:rPr>
          <w:rFonts w:ascii="Arial" w:hAnsi="Arial"/>
          <w:sz w:val="20"/>
        </w:rPr>
        <w:t>.</w:t>
      </w:r>
      <w:r w:rsidR="00626755">
        <w:rPr>
          <w:rFonts w:ascii="Arial" w:hAnsi="Arial"/>
          <w:sz w:val="20"/>
        </w:rPr>
        <w:t xml:space="preserve"> </w:t>
      </w:r>
    </w:p>
    <w:p w14:paraId="4DBE913B" w14:textId="77777777" w:rsidR="00136256" w:rsidRPr="00136256" w:rsidRDefault="00136256" w:rsidP="00E11980">
      <w:pPr>
        <w:ind w:left="360" w:right="360"/>
        <w:rPr>
          <w:rFonts w:ascii="Arial" w:hAnsi="Arial"/>
          <w:b/>
          <w:sz w:val="20"/>
        </w:rPr>
      </w:pPr>
    </w:p>
    <w:p w14:paraId="22D66458" w14:textId="77777777" w:rsidR="00E85A05" w:rsidRDefault="00E85A05" w:rsidP="00E11980">
      <w:pPr>
        <w:rPr>
          <w:rFonts w:ascii="Arial" w:hAnsi="Arial"/>
          <w:b/>
          <w:sz w:val="20"/>
        </w:rPr>
      </w:pPr>
      <w:r>
        <w:rPr>
          <w:rFonts w:ascii="Arial" w:hAnsi="Arial"/>
          <w:b/>
          <w:sz w:val="20"/>
        </w:rPr>
        <w:t xml:space="preserve">REPORT </w:t>
      </w:r>
      <w:r w:rsidR="00136256">
        <w:rPr>
          <w:rFonts w:ascii="Arial" w:hAnsi="Arial"/>
          <w:b/>
          <w:sz w:val="20"/>
        </w:rPr>
        <w:t xml:space="preserve">WRITING AND </w:t>
      </w:r>
      <w:r>
        <w:rPr>
          <w:rFonts w:ascii="Arial" w:hAnsi="Arial"/>
          <w:b/>
          <w:sz w:val="20"/>
        </w:rPr>
        <w:t>SUBMISSION</w:t>
      </w:r>
    </w:p>
    <w:p w14:paraId="15D44AA1" w14:textId="77777777" w:rsidR="00E85A05" w:rsidRDefault="00E85A05" w:rsidP="00E11980">
      <w:pPr>
        <w:pStyle w:val="ListParagraph"/>
        <w:numPr>
          <w:ilvl w:val="0"/>
          <w:numId w:val="13"/>
        </w:numPr>
        <w:ind w:left="180" w:right="360" w:hanging="180"/>
        <w:rPr>
          <w:rFonts w:ascii="Arial" w:hAnsi="Arial"/>
          <w:sz w:val="20"/>
        </w:rPr>
      </w:pPr>
      <w:r>
        <w:rPr>
          <w:rFonts w:ascii="Arial" w:hAnsi="Arial"/>
          <w:sz w:val="20"/>
        </w:rPr>
        <w:t>Advisors should provide feedback and guidance on a small number of drafts and avoid heavy editing.</w:t>
      </w:r>
      <w:r w:rsidR="00136256">
        <w:rPr>
          <w:rFonts w:ascii="Arial" w:hAnsi="Arial"/>
          <w:sz w:val="20"/>
        </w:rPr>
        <w:t xml:space="preserve"> Students should be sure to include all of the information required, per the handbook.</w:t>
      </w:r>
    </w:p>
    <w:p w14:paraId="0C3FC0FB" w14:textId="77777777" w:rsidR="00E85A05" w:rsidRDefault="00E85A05" w:rsidP="00E11980">
      <w:pPr>
        <w:pStyle w:val="ListParagraph"/>
        <w:numPr>
          <w:ilvl w:val="0"/>
          <w:numId w:val="13"/>
        </w:numPr>
        <w:ind w:left="180" w:right="360" w:hanging="180"/>
        <w:rPr>
          <w:rFonts w:ascii="Arial" w:hAnsi="Arial"/>
          <w:sz w:val="20"/>
        </w:rPr>
      </w:pPr>
      <w:r w:rsidRPr="002E1DCC">
        <w:rPr>
          <w:rFonts w:ascii="Arial" w:hAnsi="Arial"/>
          <w:sz w:val="20"/>
        </w:rPr>
        <w:t xml:space="preserve">Students must provide the following as part of report submission to the advisory committee </w:t>
      </w:r>
      <w:r w:rsidR="00E11980">
        <w:rPr>
          <w:rFonts w:ascii="Arial" w:hAnsi="Arial"/>
          <w:sz w:val="20"/>
        </w:rPr>
        <w:t xml:space="preserve">&amp; </w:t>
      </w:r>
      <w:r w:rsidRPr="002E1DCC">
        <w:rPr>
          <w:rFonts w:ascii="Arial" w:hAnsi="Arial"/>
          <w:sz w:val="20"/>
        </w:rPr>
        <w:t xml:space="preserve">GPC:  </w:t>
      </w:r>
    </w:p>
    <w:p w14:paraId="04DB2365" w14:textId="25D2FAB9" w:rsidR="00E11980" w:rsidRPr="0006342C" w:rsidRDefault="00E85A05" w:rsidP="0006342C">
      <w:pPr>
        <w:pStyle w:val="ListParagraph"/>
        <w:numPr>
          <w:ilvl w:val="1"/>
          <w:numId w:val="13"/>
        </w:numPr>
        <w:ind w:left="360" w:right="360" w:hanging="180"/>
        <w:rPr>
          <w:rFonts w:ascii="Arial" w:hAnsi="Arial"/>
          <w:sz w:val="20"/>
        </w:rPr>
      </w:pPr>
      <w:r w:rsidRPr="00E11980">
        <w:rPr>
          <w:rFonts w:ascii="Arial" w:hAnsi="Arial"/>
          <w:sz w:val="20"/>
        </w:rPr>
        <w:t xml:space="preserve">the written report as </w:t>
      </w:r>
      <w:r w:rsidR="00E11980" w:rsidRPr="00E11980">
        <w:rPr>
          <w:rFonts w:ascii="Arial" w:hAnsi="Arial"/>
          <w:sz w:val="20"/>
        </w:rPr>
        <w:t xml:space="preserve">hard copy to </w:t>
      </w:r>
      <w:r w:rsidR="0006342C">
        <w:rPr>
          <w:rFonts w:ascii="Arial" w:hAnsi="Arial"/>
          <w:sz w:val="20"/>
        </w:rPr>
        <w:t>Lorna Williams</w:t>
      </w:r>
      <w:r w:rsidR="00E11980" w:rsidRPr="0006342C">
        <w:rPr>
          <w:rFonts w:ascii="Arial" w:hAnsi="Arial"/>
          <w:sz w:val="20"/>
        </w:rPr>
        <w:t xml:space="preserve">, </w:t>
      </w:r>
    </w:p>
    <w:p w14:paraId="65E994BC" w14:textId="00240F0D" w:rsidR="00FE14F6" w:rsidRPr="00E11980" w:rsidRDefault="00E85A05" w:rsidP="00E11980">
      <w:pPr>
        <w:pStyle w:val="ListParagraph"/>
        <w:numPr>
          <w:ilvl w:val="1"/>
          <w:numId w:val="13"/>
        </w:numPr>
        <w:ind w:left="360" w:right="360" w:hanging="180"/>
        <w:rPr>
          <w:rFonts w:ascii="Arial" w:hAnsi="Arial"/>
          <w:sz w:val="20"/>
        </w:rPr>
      </w:pPr>
      <w:r w:rsidRPr="00E11980">
        <w:rPr>
          <w:rFonts w:ascii="Arial" w:hAnsi="Arial"/>
          <w:sz w:val="20"/>
        </w:rPr>
        <w:t xml:space="preserve">a pdf to their Advisory committee </w:t>
      </w:r>
    </w:p>
    <w:p w14:paraId="4CFBCF3B" w14:textId="77777777" w:rsidR="00FE14F6" w:rsidRDefault="00FB34C9" w:rsidP="00E11980">
      <w:pPr>
        <w:pStyle w:val="ListParagraph"/>
        <w:numPr>
          <w:ilvl w:val="1"/>
          <w:numId w:val="13"/>
        </w:numPr>
        <w:ind w:left="360" w:right="360" w:hanging="180"/>
        <w:rPr>
          <w:rFonts w:ascii="Arial" w:hAnsi="Arial"/>
          <w:sz w:val="20"/>
        </w:rPr>
      </w:pPr>
      <w:r>
        <w:rPr>
          <w:rFonts w:ascii="Arial" w:hAnsi="Arial"/>
          <w:sz w:val="20"/>
        </w:rPr>
        <w:t xml:space="preserve">these guidelines with </w:t>
      </w:r>
      <w:r w:rsidR="00E85A05" w:rsidRPr="002E1DCC">
        <w:rPr>
          <w:rFonts w:ascii="Arial" w:hAnsi="Arial"/>
          <w:sz w:val="20"/>
        </w:rPr>
        <w:t xml:space="preserve">assessment forms for the written report and oral preliminary exam. </w:t>
      </w:r>
    </w:p>
    <w:p w14:paraId="7349E997" w14:textId="77777777" w:rsidR="00E85A05" w:rsidRDefault="00E85A05" w:rsidP="00E11980">
      <w:pPr>
        <w:rPr>
          <w:rFonts w:ascii="Arial" w:hAnsi="Arial"/>
          <w:b/>
          <w:sz w:val="20"/>
        </w:rPr>
      </w:pPr>
    </w:p>
    <w:p w14:paraId="759339EB" w14:textId="77777777" w:rsidR="00FE14F6" w:rsidRDefault="00167D8C" w:rsidP="00E11980">
      <w:pPr>
        <w:ind w:left="180" w:hanging="180"/>
        <w:rPr>
          <w:rFonts w:ascii="Arial" w:hAnsi="Arial"/>
          <w:sz w:val="20"/>
        </w:rPr>
      </w:pPr>
      <w:r>
        <w:rPr>
          <w:rFonts w:ascii="Arial" w:hAnsi="Arial"/>
          <w:b/>
          <w:sz w:val="20"/>
        </w:rPr>
        <w:t xml:space="preserve">REMINDERS </w:t>
      </w:r>
      <w:r w:rsidR="00145012">
        <w:rPr>
          <w:rFonts w:ascii="Arial" w:hAnsi="Arial"/>
          <w:b/>
          <w:sz w:val="20"/>
        </w:rPr>
        <w:t>BEFORE THE ORAL EXAM</w:t>
      </w:r>
    </w:p>
    <w:p w14:paraId="2C21D426" w14:textId="77777777" w:rsidR="008725B9" w:rsidRPr="008725B9" w:rsidRDefault="00BA1B4A" w:rsidP="00E11980">
      <w:pPr>
        <w:pStyle w:val="ListParagraph"/>
        <w:numPr>
          <w:ilvl w:val="0"/>
          <w:numId w:val="13"/>
        </w:numPr>
        <w:ind w:left="180" w:right="360" w:hanging="180"/>
        <w:rPr>
          <w:rFonts w:ascii="Arial" w:hAnsi="Arial"/>
          <w:sz w:val="20"/>
        </w:rPr>
      </w:pPr>
      <w:r w:rsidRPr="002E1DCC">
        <w:rPr>
          <w:rFonts w:ascii="Arial" w:hAnsi="Arial"/>
          <w:sz w:val="20"/>
        </w:rPr>
        <w:t xml:space="preserve">The scope of the </w:t>
      </w:r>
      <w:r w:rsidR="00145012">
        <w:rPr>
          <w:rFonts w:ascii="Arial" w:hAnsi="Arial"/>
          <w:sz w:val="20"/>
        </w:rPr>
        <w:t xml:space="preserve">oral </w:t>
      </w:r>
      <w:r w:rsidR="00211E46">
        <w:rPr>
          <w:rFonts w:ascii="Arial" w:hAnsi="Arial"/>
          <w:sz w:val="20"/>
        </w:rPr>
        <w:t xml:space="preserve">candidacy </w:t>
      </w:r>
      <w:r w:rsidRPr="002E1DCC">
        <w:rPr>
          <w:rFonts w:ascii="Arial" w:hAnsi="Arial"/>
          <w:sz w:val="20"/>
        </w:rPr>
        <w:t xml:space="preserve">exam should include questions providing </w:t>
      </w:r>
      <w:r w:rsidR="00145012">
        <w:rPr>
          <w:rFonts w:ascii="Arial" w:hAnsi="Arial"/>
          <w:sz w:val="20"/>
        </w:rPr>
        <w:t xml:space="preserve">substantive </w:t>
      </w:r>
      <w:r w:rsidRPr="002E1DCC">
        <w:rPr>
          <w:rFonts w:ascii="Arial" w:hAnsi="Arial"/>
          <w:sz w:val="20"/>
        </w:rPr>
        <w:t xml:space="preserve">assessment of each of the </w:t>
      </w:r>
      <w:r w:rsidR="00365782">
        <w:rPr>
          <w:rFonts w:ascii="Arial" w:hAnsi="Arial"/>
          <w:sz w:val="20"/>
        </w:rPr>
        <w:t xml:space="preserve">following </w:t>
      </w:r>
      <w:r w:rsidRPr="002E1DCC">
        <w:rPr>
          <w:rFonts w:ascii="Arial" w:hAnsi="Arial"/>
          <w:sz w:val="20"/>
        </w:rPr>
        <w:t xml:space="preserve">major criteria for passing to Ph.D. candidacy:  </w:t>
      </w:r>
      <w:r w:rsidR="00791DAE">
        <w:rPr>
          <w:rFonts w:ascii="Arial" w:hAnsi="Arial"/>
          <w:b/>
          <w:sz w:val="20"/>
        </w:rPr>
        <w:t xml:space="preserve">foundational background, </w:t>
      </w:r>
      <w:r w:rsidR="0014759C">
        <w:rPr>
          <w:rFonts w:ascii="Arial" w:hAnsi="Arial"/>
          <w:b/>
          <w:sz w:val="20"/>
        </w:rPr>
        <w:t xml:space="preserve">obtaining and interpreting results, </w:t>
      </w:r>
      <w:r w:rsidR="00365782">
        <w:rPr>
          <w:rFonts w:ascii="Arial" w:hAnsi="Arial"/>
          <w:b/>
          <w:sz w:val="20"/>
        </w:rPr>
        <w:t xml:space="preserve">and </w:t>
      </w:r>
      <w:r w:rsidR="0014759C">
        <w:rPr>
          <w:rFonts w:ascii="Arial" w:hAnsi="Arial"/>
          <w:b/>
          <w:sz w:val="20"/>
        </w:rPr>
        <w:t>future directions</w:t>
      </w:r>
      <w:r w:rsidR="00D13142">
        <w:rPr>
          <w:rFonts w:ascii="Arial" w:hAnsi="Arial"/>
          <w:b/>
          <w:sz w:val="20"/>
        </w:rPr>
        <w:t xml:space="preserve"> (near-term and 1-</w:t>
      </w:r>
      <w:proofErr w:type="gramStart"/>
      <w:r w:rsidR="00D13142">
        <w:rPr>
          <w:rFonts w:ascii="Arial" w:hAnsi="Arial"/>
          <w:b/>
          <w:sz w:val="20"/>
        </w:rPr>
        <w:t>2 year</w:t>
      </w:r>
      <w:proofErr w:type="gramEnd"/>
      <w:r w:rsidR="00D13142">
        <w:rPr>
          <w:rFonts w:ascii="Arial" w:hAnsi="Arial"/>
          <w:b/>
          <w:sz w:val="20"/>
        </w:rPr>
        <w:t xml:space="preserve"> thesis plan)</w:t>
      </w:r>
      <w:r w:rsidR="00365782">
        <w:rPr>
          <w:rFonts w:ascii="Arial" w:hAnsi="Arial"/>
          <w:b/>
          <w:sz w:val="20"/>
        </w:rPr>
        <w:t xml:space="preserve">. </w:t>
      </w:r>
    </w:p>
    <w:p w14:paraId="28D47F50" w14:textId="77777777" w:rsidR="00FE14F6" w:rsidRDefault="00167D8C" w:rsidP="00E11980">
      <w:pPr>
        <w:pStyle w:val="handbooktext-nospacebefore"/>
        <w:numPr>
          <w:ilvl w:val="0"/>
          <w:numId w:val="13"/>
        </w:numPr>
        <w:spacing w:line="240" w:lineRule="auto"/>
        <w:ind w:left="180" w:hanging="180"/>
        <w:rPr>
          <w:rFonts w:ascii="Arial" w:hAnsi="Arial"/>
          <w:sz w:val="20"/>
        </w:rPr>
      </w:pPr>
      <w:r>
        <w:rPr>
          <w:rFonts w:ascii="Arial" w:hAnsi="Arial"/>
          <w:sz w:val="20"/>
        </w:rPr>
        <w:t>Advisors should expect</w:t>
      </w:r>
      <w:r w:rsidR="00626755">
        <w:rPr>
          <w:rFonts w:ascii="Arial" w:hAnsi="Arial"/>
          <w:sz w:val="20"/>
        </w:rPr>
        <w:t xml:space="preserve"> that</w:t>
      </w:r>
      <w:r>
        <w:rPr>
          <w:rFonts w:ascii="Arial" w:hAnsi="Arial"/>
          <w:sz w:val="20"/>
        </w:rPr>
        <w:t xml:space="preserve"> </w:t>
      </w:r>
      <w:r w:rsidRPr="00624063">
        <w:rPr>
          <w:rFonts w:ascii="Arial" w:hAnsi="Arial"/>
          <w:sz w:val="20"/>
        </w:rPr>
        <w:t>the</w:t>
      </w:r>
      <w:r>
        <w:rPr>
          <w:rFonts w:ascii="Arial" w:hAnsi="Arial"/>
          <w:sz w:val="20"/>
        </w:rPr>
        <w:t>ir</w:t>
      </w:r>
      <w:r w:rsidRPr="00624063">
        <w:rPr>
          <w:rFonts w:ascii="Arial" w:hAnsi="Arial"/>
          <w:sz w:val="20"/>
        </w:rPr>
        <w:t xml:space="preserve"> student should prepare for in-depth questions on a wide range of topics. </w:t>
      </w:r>
      <w:r>
        <w:rPr>
          <w:rFonts w:ascii="Arial" w:hAnsi="Arial"/>
          <w:sz w:val="20"/>
        </w:rPr>
        <w:t>The student is encouraged to consult the advisor for feedback on their reading list and study topics.</w:t>
      </w:r>
    </w:p>
    <w:p w14:paraId="7B24DACE" w14:textId="77777777" w:rsidR="00FE14F6" w:rsidRPr="00A954C1" w:rsidRDefault="00DD7CD3" w:rsidP="00E11980">
      <w:pPr>
        <w:pStyle w:val="ListParagraph"/>
        <w:numPr>
          <w:ilvl w:val="0"/>
          <w:numId w:val="13"/>
        </w:numPr>
        <w:ind w:left="180" w:right="360" w:hanging="180"/>
        <w:rPr>
          <w:rFonts w:ascii="Arial" w:hAnsi="Arial"/>
          <w:sz w:val="20"/>
        </w:rPr>
      </w:pPr>
      <w:r w:rsidRPr="002E1DCC">
        <w:rPr>
          <w:rFonts w:ascii="Arial" w:hAnsi="Arial"/>
          <w:b/>
          <w:sz w:val="20"/>
        </w:rPr>
        <w:t>Each committee member</w:t>
      </w:r>
      <w:r w:rsidR="0077175F">
        <w:rPr>
          <w:rFonts w:ascii="Arial" w:hAnsi="Arial"/>
          <w:b/>
          <w:sz w:val="20"/>
        </w:rPr>
        <w:t>, including the advisor,</w:t>
      </w:r>
      <w:r w:rsidRPr="002E1DCC">
        <w:rPr>
          <w:rFonts w:ascii="Arial" w:hAnsi="Arial"/>
          <w:b/>
          <w:sz w:val="20"/>
        </w:rPr>
        <w:t xml:space="preserve"> should have in mind ~2-3 lines of questions</w:t>
      </w:r>
      <w:r>
        <w:rPr>
          <w:rFonts w:ascii="Arial" w:hAnsi="Arial"/>
          <w:b/>
          <w:sz w:val="20"/>
        </w:rPr>
        <w:t xml:space="preserve"> based on the written report</w:t>
      </w:r>
      <w:r w:rsidR="00145012">
        <w:rPr>
          <w:rFonts w:ascii="Arial" w:hAnsi="Arial"/>
          <w:b/>
          <w:sz w:val="20"/>
        </w:rPr>
        <w:t xml:space="preserve"> </w:t>
      </w:r>
      <w:r w:rsidR="00DE2D36">
        <w:rPr>
          <w:rFonts w:ascii="Arial" w:hAnsi="Arial"/>
          <w:sz w:val="20"/>
        </w:rPr>
        <w:t>which</w:t>
      </w:r>
      <w:r w:rsidR="008725B9" w:rsidRPr="008725B9">
        <w:rPr>
          <w:rFonts w:ascii="Arial" w:hAnsi="Arial"/>
          <w:sz w:val="20"/>
        </w:rPr>
        <w:t xml:space="preserve"> can</w:t>
      </w:r>
      <w:r w:rsidR="00DE2D36">
        <w:rPr>
          <w:rFonts w:ascii="Arial" w:hAnsi="Arial"/>
          <w:sz w:val="20"/>
        </w:rPr>
        <w:t xml:space="preserve"> then</w:t>
      </w:r>
      <w:r w:rsidR="008725B9" w:rsidRPr="008725B9">
        <w:rPr>
          <w:rFonts w:ascii="Arial" w:hAnsi="Arial"/>
          <w:sz w:val="20"/>
        </w:rPr>
        <w:t xml:space="preserve"> be adjusted based on the student’s presentation</w:t>
      </w:r>
      <w:r>
        <w:rPr>
          <w:rFonts w:ascii="Arial" w:hAnsi="Arial"/>
          <w:b/>
          <w:sz w:val="20"/>
        </w:rPr>
        <w:t>.</w:t>
      </w:r>
      <w:r w:rsidR="00626755">
        <w:rPr>
          <w:rFonts w:ascii="Arial" w:hAnsi="Arial"/>
          <w:b/>
          <w:sz w:val="20"/>
        </w:rPr>
        <w:t xml:space="preserve">  </w:t>
      </w:r>
    </w:p>
    <w:p w14:paraId="4FEAFA42" w14:textId="77777777" w:rsidR="00A954C1" w:rsidRPr="00A954C1" w:rsidRDefault="00A954C1" w:rsidP="00A954C1">
      <w:pPr>
        <w:pStyle w:val="handbooktext-nospacebefore"/>
        <w:numPr>
          <w:ilvl w:val="0"/>
          <w:numId w:val="13"/>
        </w:numPr>
        <w:spacing w:line="240" w:lineRule="auto"/>
        <w:ind w:left="180" w:hanging="180"/>
        <w:rPr>
          <w:rFonts w:ascii="Arial" w:hAnsi="Arial"/>
          <w:sz w:val="20"/>
        </w:rPr>
      </w:pPr>
      <w:r w:rsidRPr="00626755">
        <w:rPr>
          <w:rFonts w:ascii="Arial" w:hAnsi="Arial"/>
          <w:b/>
          <w:sz w:val="20"/>
        </w:rPr>
        <w:t xml:space="preserve">The Advisory Committee Chair will convene a very brief discussion at the start of the exam (~5 </w:t>
      </w:r>
      <w:proofErr w:type="spellStart"/>
      <w:r w:rsidRPr="00626755">
        <w:rPr>
          <w:rFonts w:ascii="Arial" w:hAnsi="Arial"/>
          <w:b/>
          <w:sz w:val="20"/>
        </w:rPr>
        <w:t>mins</w:t>
      </w:r>
      <w:proofErr w:type="spellEnd"/>
      <w:r w:rsidRPr="00626755">
        <w:rPr>
          <w:rFonts w:ascii="Arial" w:hAnsi="Arial"/>
          <w:b/>
          <w:sz w:val="20"/>
        </w:rPr>
        <w:t>)</w:t>
      </w:r>
      <w:r>
        <w:rPr>
          <w:rFonts w:ascii="Arial" w:hAnsi="Arial"/>
          <w:sz w:val="20"/>
        </w:rPr>
        <w:t xml:space="preserve"> to coordinate topics of questioning</w:t>
      </w:r>
      <w:r w:rsidRPr="00B52DF1">
        <w:rPr>
          <w:rFonts w:ascii="Arial" w:hAnsi="Arial"/>
          <w:sz w:val="20"/>
        </w:rPr>
        <w:t xml:space="preserve"> to ensure </w:t>
      </w:r>
      <w:r>
        <w:rPr>
          <w:rFonts w:ascii="Arial" w:hAnsi="Arial"/>
          <w:sz w:val="20"/>
        </w:rPr>
        <w:t>sufficient breadth in the exam.</w:t>
      </w:r>
    </w:p>
    <w:p w14:paraId="048FA5B3" w14:textId="77777777" w:rsidR="00626755" w:rsidRPr="00626755" w:rsidRDefault="00626755" w:rsidP="00E11980">
      <w:pPr>
        <w:pStyle w:val="ListParagraph"/>
        <w:numPr>
          <w:ilvl w:val="0"/>
          <w:numId w:val="13"/>
        </w:numPr>
        <w:ind w:left="180" w:right="360" w:hanging="180"/>
        <w:rPr>
          <w:rFonts w:ascii="Arial" w:hAnsi="Arial"/>
          <w:sz w:val="20"/>
        </w:rPr>
      </w:pPr>
      <w:r w:rsidRPr="00A954C1">
        <w:rPr>
          <w:rFonts w:ascii="Arial" w:hAnsi="Arial"/>
          <w:b/>
          <w:color w:val="FF0000"/>
          <w:sz w:val="20"/>
        </w:rPr>
        <w:t>Students are responsible for bringing hard copies of the outcome/feedback form to the presentation</w:t>
      </w:r>
      <w:r w:rsidRPr="00BB3FB2">
        <w:rPr>
          <w:rFonts w:ascii="Arial" w:hAnsi="Arial"/>
          <w:sz w:val="20"/>
        </w:rPr>
        <w:t xml:space="preserve"> </w:t>
      </w:r>
      <w:r w:rsidRPr="00626755">
        <w:rPr>
          <w:rFonts w:ascii="Arial" w:hAnsi="Arial"/>
          <w:sz w:val="20"/>
        </w:rPr>
        <w:t xml:space="preserve">for all of the committee members to </w:t>
      </w:r>
      <w:r w:rsidRPr="00626755">
        <w:rPr>
          <w:rFonts w:ascii="Arial" w:hAnsi="Arial"/>
          <w:sz w:val="20"/>
        </w:rPr>
        <w:t>have as a reference.</w:t>
      </w:r>
      <w:r>
        <w:rPr>
          <w:rFonts w:ascii="Arial" w:hAnsi="Arial"/>
          <w:b/>
          <w:sz w:val="20"/>
        </w:rPr>
        <w:t xml:space="preserve"> </w:t>
      </w:r>
      <w:r w:rsidR="00A954C1">
        <w:rPr>
          <w:rFonts w:ascii="Arial" w:hAnsi="Arial"/>
          <w:b/>
          <w:sz w:val="20"/>
        </w:rPr>
        <w:t xml:space="preserve">Electronic forms are here: </w:t>
      </w:r>
      <w:hyperlink r:id="rId9" w:history="1">
        <w:r w:rsidR="00A954C1" w:rsidRPr="00A954C1">
          <w:rPr>
            <w:rStyle w:val="Hyperlink"/>
            <w:rFonts w:ascii="Arial" w:hAnsi="Arial"/>
            <w:b/>
            <w:sz w:val="20"/>
          </w:rPr>
          <w:t>http://www.chem.cmu.edu/grad/guide/forms/</w:t>
        </w:r>
      </w:hyperlink>
    </w:p>
    <w:p w14:paraId="15D470D6" w14:textId="77777777" w:rsidR="0030185A" w:rsidRDefault="0030185A" w:rsidP="00E11980">
      <w:pPr>
        <w:ind w:right="360"/>
        <w:rPr>
          <w:rFonts w:ascii="Arial" w:hAnsi="Arial"/>
          <w:b/>
          <w:sz w:val="20"/>
        </w:rPr>
      </w:pPr>
    </w:p>
    <w:p w14:paraId="11F98D0C" w14:textId="77777777" w:rsidR="00BA1B4A" w:rsidRPr="002E1DCC" w:rsidRDefault="00BA1B4A" w:rsidP="00E11980">
      <w:pPr>
        <w:ind w:right="360"/>
        <w:rPr>
          <w:rFonts w:ascii="Arial" w:hAnsi="Arial"/>
          <w:b/>
          <w:sz w:val="20"/>
        </w:rPr>
      </w:pPr>
      <w:r w:rsidRPr="002E1DCC">
        <w:rPr>
          <w:rFonts w:ascii="Arial" w:hAnsi="Arial"/>
          <w:b/>
          <w:sz w:val="20"/>
        </w:rPr>
        <w:t xml:space="preserve">WRITTEN REPORT </w:t>
      </w:r>
      <w:r w:rsidR="00EF7C3A">
        <w:rPr>
          <w:rFonts w:ascii="Arial" w:hAnsi="Arial"/>
          <w:b/>
          <w:sz w:val="20"/>
        </w:rPr>
        <w:t xml:space="preserve">REVIEW AND </w:t>
      </w:r>
      <w:r w:rsidRPr="002E1DCC">
        <w:rPr>
          <w:rFonts w:ascii="Arial" w:hAnsi="Arial"/>
          <w:b/>
          <w:sz w:val="20"/>
        </w:rPr>
        <w:t>FEEDBACK</w:t>
      </w:r>
      <w:r w:rsidR="0077175F">
        <w:rPr>
          <w:rFonts w:ascii="Arial" w:hAnsi="Arial"/>
          <w:b/>
          <w:sz w:val="20"/>
        </w:rPr>
        <w:t xml:space="preserve"> </w:t>
      </w:r>
      <w:r w:rsidR="00626755">
        <w:rPr>
          <w:rFonts w:ascii="Arial" w:hAnsi="Arial"/>
          <w:b/>
          <w:sz w:val="20"/>
        </w:rPr>
        <w:t xml:space="preserve">FORM </w:t>
      </w:r>
      <w:r w:rsidR="00211E46">
        <w:rPr>
          <w:rFonts w:ascii="Arial" w:hAnsi="Arial"/>
          <w:b/>
          <w:sz w:val="20"/>
        </w:rPr>
        <w:t xml:space="preserve">– </w:t>
      </w:r>
      <w:r w:rsidR="008725B9" w:rsidRPr="008725B9">
        <w:rPr>
          <w:rFonts w:ascii="Arial" w:hAnsi="Arial"/>
          <w:b/>
          <w:color w:val="FF0000"/>
          <w:sz w:val="20"/>
        </w:rPr>
        <w:t>DUE 3 DAYS BEFORE ORAL EXAM</w:t>
      </w:r>
    </w:p>
    <w:p w14:paraId="2DA4CDE4" w14:textId="77777777" w:rsidR="00FE14F6" w:rsidRDefault="00D13142" w:rsidP="00E11980">
      <w:pPr>
        <w:pStyle w:val="ListParagraph"/>
        <w:numPr>
          <w:ilvl w:val="0"/>
          <w:numId w:val="13"/>
        </w:numPr>
        <w:ind w:left="180" w:right="360" w:hanging="180"/>
        <w:rPr>
          <w:rFonts w:ascii="Arial" w:hAnsi="Arial"/>
          <w:sz w:val="20"/>
        </w:rPr>
      </w:pPr>
      <w:r w:rsidRPr="00365782">
        <w:rPr>
          <w:rFonts w:ascii="Arial" w:hAnsi="Arial"/>
          <w:sz w:val="20"/>
        </w:rPr>
        <w:t>The fourth objective,</w:t>
      </w:r>
      <w:r>
        <w:rPr>
          <w:rFonts w:ascii="Arial" w:hAnsi="Arial"/>
          <w:b/>
          <w:sz w:val="20"/>
        </w:rPr>
        <w:t xml:space="preserve"> scientific writing, </w:t>
      </w:r>
      <w:r w:rsidRPr="00365782">
        <w:rPr>
          <w:rFonts w:ascii="Arial" w:hAnsi="Arial"/>
          <w:sz w:val="20"/>
        </w:rPr>
        <w:t>will</w:t>
      </w:r>
      <w:r w:rsidR="00167D8C">
        <w:rPr>
          <w:rFonts w:ascii="Arial" w:hAnsi="Arial"/>
          <w:sz w:val="20"/>
        </w:rPr>
        <w:t xml:space="preserve"> be assessed prior to the exam using a separate </w:t>
      </w:r>
      <w:r>
        <w:rPr>
          <w:rFonts w:ascii="Arial" w:hAnsi="Arial"/>
          <w:sz w:val="20"/>
        </w:rPr>
        <w:t>outcome/feedback form</w:t>
      </w:r>
      <w:r w:rsidRPr="00365782">
        <w:rPr>
          <w:rFonts w:ascii="Arial" w:hAnsi="Arial"/>
          <w:sz w:val="20"/>
        </w:rPr>
        <w:t>.</w:t>
      </w:r>
      <w:r w:rsidR="002D5E59">
        <w:rPr>
          <w:rFonts w:ascii="Arial" w:hAnsi="Arial"/>
          <w:sz w:val="20"/>
        </w:rPr>
        <w:t xml:space="preserve"> Significant problems with the written report need to be addressed before the oral exam.</w:t>
      </w:r>
    </w:p>
    <w:p w14:paraId="267B7713" w14:textId="5167CBF7" w:rsidR="00167D8C" w:rsidRPr="00A954C1" w:rsidRDefault="001B5871" w:rsidP="00E11980">
      <w:pPr>
        <w:pStyle w:val="ListParagraph"/>
        <w:numPr>
          <w:ilvl w:val="0"/>
          <w:numId w:val="13"/>
        </w:numPr>
        <w:ind w:left="180" w:right="360" w:hanging="180"/>
        <w:rPr>
          <w:rFonts w:ascii="Arial" w:hAnsi="Arial"/>
          <w:sz w:val="20"/>
        </w:rPr>
      </w:pPr>
      <w:r w:rsidRPr="00A954C1">
        <w:rPr>
          <w:rFonts w:ascii="Arial" w:hAnsi="Arial"/>
          <w:b/>
          <w:color w:val="FF0000"/>
          <w:sz w:val="20"/>
        </w:rPr>
        <w:t>Both the advisor and Advisory Committee Chair</w:t>
      </w:r>
      <w:r w:rsidRPr="00A954C1">
        <w:rPr>
          <w:rFonts w:ascii="Arial" w:hAnsi="Arial"/>
          <w:color w:val="FF0000"/>
          <w:sz w:val="20"/>
        </w:rPr>
        <w:t xml:space="preserve"> </w:t>
      </w:r>
      <w:r w:rsidRPr="009E4BA9">
        <w:rPr>
          <w:rFonts w:ascii="Arial" w:hAnsi="Arial"/>
          <w:b/>
          <w:color w:val="FF0000"/>
          <w:sz w:val="20"/>
        </w:rPr>
        <w:t xml:space="preserve">must submit outcome/feedback </w:t>
      </w:r>
      <w:r w:rsidR="00BA1B4A" w:rsidRPr="009E4BA9">
        <w:rPr>
          <w:rFonts w:ascii="Arial" w:hAnsi="Arial"/>
          <w:b/>
          <w:color w:val="FF0000"/>
          <w:sz w:val="20"/>
        </w:rPr>
        <w:t xml:space="preserve">forms </w:t>
      </w:r>
      <w:r w:rsidR="00791DAE" w:rsidRPr="009E4BA9">
        <w:rPr>
          <w:rFonts w:ascii="Arial" w:hAnsi="Arial"/>
          <w:b/>
          <w:color w:val="FF0000"/>
          <w:sz w:val="20"/>
        </w:rPr>
        <w:t>for the written report to</w:t>
      </w:r>
      <w:r w:rsidR="00EE52DF" w:rsidRPr="009E4BA9">
        <w:rPr>
          <w:rFonts w:ascii="Arial" w:hAnsi="Arial"/>
          <w:b/>
          <w:color w:val="FF0000"/>
          <w:sz w:val="20"/>
        </w:rPr>
        <w:t xml:space="preserve"> the student</w:t>
      </w:r>
      <w:r w:rsidR="008A2140" w:rsidRPr="009E4BA9">
        <w:rPr>
          <w:rFonts w:ascii="Arial" w:hAnsi="Arial"/>
          <w:b/>
          <w:color w:val="FF0000"/>
          <w:sz w:val="20"/>
        </w:rPr>
        <w:t>, other committee members,</w:t>
      </w:r>
      <w:r w:rsidR="00EE52DF" w:rsidRPr="009E4BA9">
        <w:rPr>
          <w:rFonts w:ascii="Arial" w:hAnsi="Arial"/>
          <w:b/>
          <w:color w:val="FF0000"/>
          <w:sz w:val="20"/>
        </w:rPr>
        <w:t xml:space="preserve"> and</w:t>
      </w:r>
      <w:r w:rsidR="00791DAE" w:rsidRPr="009E4BA9">
        <w:rPr>
          <w:rFonts w:ascii="Arial" w:hAnsi="Arial"/>
          <w:b/>
          <w:color w:val="FF0000"/>
          <w:sz w:val="20"/>
        </w:rPr>
        <w:t xml:space="preserve"> </w:t>
      </w:r>
      <w:r w:rsidR="0006342C">
        <w:rPr>
          <w:rFonts w:ascii="Arial" w:hAnsi="Arial"/>
          <w:b/>
          <w:color w:val="FF0000"/>
          <w:sz w:val="20"/>
        </w:rPr>
        <w:t>Lorna</w:t>
      </w:r>
      <w:r w:rsidR="00791DAE" w:rsidRPr="00A954C1">
        <w:rPr>
          <w:rFonts w:ascii="Arial" w:hAnsi="Arial"/>
          <w:sz w:val="20"/>
        </w:rPr>
        <w:t xml:space="preserve"> by at least </w:t>
      </w:r>
      <w:r w:rsidR="00365782" w:rsidRPr="00A954C1">
        <w:rPr>
          <w:rFonts w:ascii="Arial" w:hAnsi="Arial"/>
          <w:sz w:val="20"/>
        </w:rPr>
        <w:t xml:space="preserve">three days </w:t>
      </w:r>
      <w:r w:rsidR="00BA1B4A" w:rsidRPr="00A954C1">
        <w:rPr>
          <w:rFonts w:ascii="Arial" w:hAnsi="Arial"/>
          <w:sz w:val="20"/>
        </w:rPr>
        <w:t xml:space="preserve">before the oral exam. </w:t>
      </w:r>
    </w:p>
    <w:p w14:paraId="6993E62C" w14:textId="1BFEC2AB" w:rsidR="00FE14F6" w:rsidRPr="00626755" w:rsidRDefault="002E2599" w:rsidP="00E11980">
      <w:pPr>
        <w:pStyle w:val="ListParagraph"/>
        <w:numPr>
          <w:ilvl w:val="0"/>
          <w:numId w:val="13"/>
        </w:numPr>
        <w:ind w:left="180" w:right="360" w:hanging="180"/>
        <w:rPr>
          <w:rFonts w:ascii="Arial" w:hAnsi="Arial"/>
          <w:i/>
          <w:sz w:val="20"/>
        </w:rPr>
      </w:pPr>
      <w:r w:rsidRPr="00167D8C">
        <w:rPr>
          <w:rFonts w:ascii="Arial" w:hAnsi="Arial"/>
          <w:sz w:val="20"/>
        </w:rPr>
        <w:t xml:space="preserve">The student is </w:t>
      </w:r>
      <w:r w:rsidR="00EE52DF" w:rsidRPr="00167D8C">
        <w:rPr>
          <w:rFonts w:ascii="Arial" w:hAnsi="Arial"/>
          <w:sz w:val="20"/>
        </w:rPr>
        <w:t>strongly encouraged to remind</w:t>
      </w:r>
      <w:r w:rsidRPr="00167D8C">
        <w:rPr>
          <w:rFonts w:ascii="Arial" w:hAnsi="Arial"/>
          <w:sz w:val="20"/>
        </w:rPr>
        <w:t xml:space="preserve"> the </w:t>
      </w:r>
      <w:r w:rsidR="00337309" w:rsidRPr="00167D8C">
        <w:rPr>
          <w:rFonts w:ascii="Arial" w:hAnsi="Arial"/>
          <w:sz w:val="20"/>
        </w:rPr>
        <w:t xml:space="preserve">advisor(s) and </w:t>
      </w:r>
      <w:r w:rsidRPr="00167D8C">
        <w:rPr>
          <w:rFonts w:ascii="Arial" w:hAnsi="Arial"/>
          <w:sz w:val="20"/>
        </w:rPr>
        <w:t>Advisory Committee Chair</w:t>
      </w:r>
      <w:r w:rsidR="00337309" w:rsidRPr="00167D8C">
        <w:rPr>
          <w:rFonts w:ascii="Arial" w:hAnsi="Arial"/>
          <w:sz w:val="20"/>
        </w:rPr>
        <w:t xml:space="preserve"> one week before the oral exam</w:t>
      </w:r>
      <w:r w:rsidRPr="00167D8C">
        <w:rPr>
          <w:rFonts w:ascii="Arial" w:hAnsi="Arial"/>
          <w:sz w:val="20"/>
        </w:rPr>
        <w:t xml:space="preserve"> to send the </w:t>
      </w:r>
      <w:r w:rsidR="00337309" w:rsidRPr="00167D8C">
        <w:rPr>
          <w:rFonts w:ascii="Arial" w:hAnsi="Arial"/>
          <w:sz w:val="20"/>
        </w:rPr>
        <w:t xml:space="preserve">written report </w:t>
      </w:r>
      <w:r w:rsidRPr="00167D8C">
        <w:rPr>
          <w:rFonts w:ascii="Arial" w:hAnsi="Arial"/>
          <w:sz w:val="20"/>
        </w:rPr>
        <w:t>feedback/outcome form to the student</w:t>
      </w:r>
      <w:r w:rsidR="00D13142" w:rsidRPr="00167D8C">
        <w:rPr>
          <w:rFonts w:ascii="Arial" w:hAnsi="Arial"/>
          <w:sz w:val="20"/>
        </w:rPr>
        <w:t>, the other committee members,</w:t>
      </w:r>
      <w:r w:rsidRPr="00167D8C">
        <w:rPr>
          <w:rFonts w:ascii="Arial" w:hAnsi="Arial"/>
          <w:sz w:val="20"/>
        </w:rPr>
        <w:t xml:space="preserve"> and to </w:t>
      </w:r>
      <w:r w:rsidR="0006342C">
        <w:rPr>
          <w:rFonts w:ascii="Arial" w:hAnsi="Arial"/>
          <w:sz w:val="20"/>
        </w:rPr>
        <w:t>Lorna Williams</w:t>
      </w:r>
      <w:r w:rsidRPr="00167D8C">
        <w:rPr>
          <w:rFonts w:ascii="Arial" w:hAnsi="Arial"/>
          <w:sz w:val="20"/>
        </w:rPr>
        <w:t xml:space="preserve">.  </w:t>
      </w:r>
    </w:p>
    <w:p w14:paraId="69F210C1" w14:textId="77777777" w:rsidR="009E6F22" w:rsidRDefault="009E6F22" w:rsidP="00E11980">
      <w:pPr>
        <w:ind w:left="360" w:right="360"/>
        <w:rPr>
          <w:rFonts w:ascii="Arial" w:hAnsi="Arial"/>
          <w:sz w:val="20"/>
        </w:rPr>
      </w:pPr>
    </w:p>
    <w:p w14:paraId="0679B61A" w14:textId="77777777" w:rsidR="00EF45AB" w:rsidRDefault="00246BF9" w:rsidP="00E11980">
      <w:pPr>
        <w:ind w:right="360"/>
        <w:rPr>
          <w:rFonts w:ascii="Arial" w:hAnsi="Arial"/>
          <w:b/>
          <w:sz w:val="20"/>
        </w:rPr>
      </w:pPr>
      <w:r>
        <w:rPr>
          <w:rFonts w:ascii="Arial" w:hAnsi="Arial"/>
          <w:b/>
          <w:sz w:val="20"/>
        </w:rPr>
        <w:t>ADVISORY COMMITTEE CHAIR’S ROLE</w:t>
      </w:r>
    </w:p>
    <w:p w14:paraId="064BABD6" w14:textId="77777777" w:rsidR="0030185A" w:rsidRDefault="00BA1B4A" w:rsidP="00E11980">
      <w:pPr>
        <w:ind w:right="360"/>
        <w:rPr>
          <w:rFonts w:ascii="Arial" w:hAnsi="Arial"/>
          <w:sz w:val="20"/>
        </w:rPr>
      </w:pPr>
      <w:r w:rsidRPr="002E1DCC">
        <w:rPr>
          <w:rFonts w:ascii="Arial" w:hAnsi="Arial"/>
          <w:sz w:val="20"/>
        </w:rPr>
        <w:t>The Advisory Committee Chair is responsible for</w:t>
      </w:r>
      <w:r w:rsidR="00246BF9">
        <w:rPr>
          <w:rFonts w:ascii="Arial" w:hAnsi="Arial"/>
          <w:sz w:val="20"/>
        </w:rPr>
        <w:t xml:space="preserve">: </w:t>
      </w:r>
    </w:p>
    <w:p w14:paraId="200BE08C" w14:textId="77777777" w:rsidR="00DE2D36" w:rsidRDefault="00113034" w:rsidP="00E11980">
      <w:pPr>
        <w:pStyle w:val="handbooktext-nospacebefore"/>
        <w:numPr>
          <w:ilvl w:val="0"/>
          <w:numId w:val="16"/>
        </w:numPr>
        <w:spacing w:line="240" w:lineRule="auto"/>
        <w:ind w:left="180" w:hanging="180"/>
        <w:rPr>
          <w:rFonts w:ascii="Arial" w:hAnsi="Arial"/>
          <w:sz w:val="20"/>
        </w:rPr>
      </w:pPr>
      <w:r w:rsidRPr="003E3FAE">
        <w:rPr>
          <w:rFonts w:ascii="Arial" w:hAnsi="Arial"/>
          <w:sz w:val="20"/>
        </w:rPr>
        <w:t xml:space="preserve">reminding the committee about </w:t>
      </w:r>
      <w:r>
        <w:rPr>
          <w:rFonts w:ascii="Arial" w:hAnsi="Arial"/>
          <w:sz w:val="20"/>
        </w:rPr>
        <w:t xml:space="preserve">the purpose of the </w:t>
      </w:r>
      <w:r w:rsidR="00211E46">
        <w:rPr>
          <w:rFonts w:ascii="Arial" w:hAnsi="Arial"/>
          <w:sz w:val="20"/>
        </w:rPr>
        <w:t xml:space="preserve">candidacy exam and </w:t>
      </w:r>
      <w:r w:rsidR="00626755">
        <w:rPr>
          <w:rFonts w:ascii="Arial" w:hAnsi="Arial"/>
          <w:sz w:val="20"/>
        </w:rPr>
        <w:t xml:space="preserve">the </w:t>
      </w:r>
      <w:r>
        <w:rPr>
          <w:rFonts w:ascii="Arial" w:hAnsi="Arial"/>
          <w:sz w:val="20"/>
        </w:rPr>
        <w:t>oral exam procedure,</w:t>
      </w:r>
    </w:p>
    <w:p w14:paraId="02B2305B" w14:textId="77777777" w:rsidR="00624063" w:rsidRDefault="00DE2D36" w:rsidP="00E11980">
      <w:pPr>
        <w:pStyle w:val="handbooktext-nospacebefore"/>
        <w:numPr>
          <w:ilvl w:val="0"/>
          <w:numId w:val="16"/>
        </w:numPr>
        <w:spacing w:line="240" w:lineRule="auto"/>
        <w:ind w:left="180" w:hanging="180"/>
        <w:rPr>
          <w:rFonts w:ascii="Arial" w:hAnsi="Arial"/>
          <w:sz w:val="20"/>
        </w:rPr>
      </w:pPr>
      <w:r>
        <w:rPr>
          <w:rFonts w:ascii="Arial" w:hAnsi="Arial"/>
          <w:sz w:val="20"/>
        </w:rPr>
        <w:t>giving</w:t>
      </w:r>
      <w:r w:rsidRPr="00B52DF1">
        <w:rPr>
          <w:rFonts w:ascii="Arial" w:hAnsi="Arial"/>
          <w:sz w:val="20"/>
        </w:rPr>
        <w:t xml:space="preserve"> feedback on quality of the student’s final written report</w:t>
      </w:r>
      <w:r>
        <w:rPr>
          <w:rFonts w:ascii="Arial" w:hAnsi="Arial"/>
          <w:sz w:val="20"/>
        </w:rPr>
        <w:t xml:space="preserve"> at least 3 days before the oral exam</w:t>
      </w:r>
    </w:p>
    <w:p w14:paraId="08F5D034" w14:textId="77777777" w:rsidR="00626755" w:rsidRPr="00BB3FB2" w:rsidRDefault="00626755" w:rsidP="00E11980">
      <w:pPr>
        <w:pStyle w:val="handbooklist-bullet"/>
        <w:numPr>
          <w:ilvl w:val="0"/>
          <w:numId w:val="16"/>
        </w:numPr>
        <w:tabs>
          <w:tab w:val="clear" w:pos="220"/>
        </w:tabs>
        <w:spacing w:line="240" w:lineRule="auto"/>
        <w:ind w:left="180" w:hanging="180"/>
        <w:rPr>
          <w:rFonts w:ascii="Arial" w:hAnsi="Arial"/>
          <w:color w:val="auto"/>
          <w:sz w:val="20"/>
          <w:szCs w:val="24"/>
        </w:rPr>
      </w:pPr>
      <w:r w:rsidRPr="00BB3FB2">
        <w:rPr>
          <w:rFonts w:ascii="Arial" w:hAnsi="Arial"/>
          <w:color w:val="auto"/>
          <w:sz w:val="20"/>
          <w:szCs w:val="24"/>
        </w:rPr>
        <w:t xml:space="preserve">ensuring sufficient breadth in the oral exam to address the requirement objectives within the two hours allotted, </w:t>
      </w:r>
    </w:p>
    <w:p w14:paraId="594116C2" w14:textId="77777777" w:rsidR="00BB3FB2" w:rsidRPr="00BB3FB2" w:rsidRDefault="00BB3FB2" w:rsidP="00E11980">
      <w:pPr>
        <w:pStyle w:val="handbooktext-nospacebefore"/>
        <w:numPr>
          <w:ilvl w:val="0"/>
          <w:numId w:val="16"/>
        </w:numPr>
        <w:spacing w:line="240" w:lineRule="auto"/>
        <w:ind w:left="180" w:hanging="180"/>
        <w:rPr>
          <w:rFonts w:ascii="Arial" w:hAnsi="Arial"/>
          <w:sz w:val="20"/>
        </w:rPr>
      </w:pPr>
      <w:r w:rsidRPr="00BB3FB2">
        <w:rPr>
          <w:rFonts w:ascii="Arial" w:hAnsi="Arial"/>
          <w:sz w:val="20"/>
        </w:rPr>
        <w:t xml:space="preserve">keeping track of the nature of the questions asked and noting the quality of the student’s responses, </w:t>
      </w:r>
    </w:p>
    <w:p w14:paraId="31130655" w14:textId="77777777" w:rsidR="00113034" w:rsidRDefault="00B52DF1" w:rsidP="00E11980">
      <w:pPr>
        <w:pStyle w:val="handbooktext-nospacebefore"/>
        <w:numPr>
          <w:ilvl w:val="0"/>
          <w:numId w:val="16"/>
        </w:numPr>
        <w:spacing w:line="240" w:lineRule="auto"/>
        <w:ind w:left="180" w:hanging="180"/>
        <w:rPr>
          <w:rFonts w:ascii="Arial" w:hAnsi="Arial"/>
          <w:sz w:val="20"/>
        </w:rPr>
      </w:pPr>
      <w:r w:rsidRPr="00B52DF1">
        <w:rPr>
          <w:rFonts w:ascii="Arial" w:hAnsi="Arial"/>
          <w:sz w:val="20"/>
        </w:rPr>
        <w:t>lead</w:t>
      </w:r>
      <w:r w:rsidR="00D53446">
        <w:rPr>
          <w:rFonts w:ascii="Arial" w:hAnsi="Arial"/>
          <w:sz w:val="20"/>
        </w:rPr>
        <w:t>ing</w:t>
      </w:r>
      <w:r w:rsidRPr="00B52DF1">
        <w:rPr>
          <w:rFonts w:ascii="Arial" w:hAnsi="Arial"/>
          <w:sz w:val="20"/>
        </w:rPr>
        <w:t xml:space="preserve"> the discussion to </w:t>
      </w:r>
      <w:r w:rsidR="00211E46">
        <w:rPr>
          <w:rFonts w:ascii="Arial" w:hAnsi="Arial"/>
          <w:sz w:val="20"/>
        </w:rPr>
        <w:t xml:space="preserve">complete the feedback form and </w:t>
      </w:r>
      <w:r w:rsidRPr="00B52DF1">
        <w:rPr>
          <w:rFonts w:ascii="Arial" w:hAnsi="Arial"/>
          <w:sz w:val="20"/>
        </w:rPr>
        <w:t>arrive at the overall outcome</w:t>
      </w:r>
      <w:r w:rsidR="00D53446">
        <w:rPr>
          <w:rFonts w:ascii="Arial" w:hAnsi="Arial"/>
          <w:sz w:val="20"/>
        </w:rPr>
        <w:t xml:space="preserve"> and </w:t>
      </w:r>
    </w:p>
    <w:p w14:paraId="41E6AAB8" w14:textId="77777777" w:rsidR="00624063" w:rsidRDefault="00B52DF1" w:rsidP="00E11980">
      <w:pPr>
        <w:pStyle w:val="handbooktext-nospacebefore"/>
        <w:numPr>
          <w:ilvl w:val="0"/>
          <w:numId w:val="16"/>
        </w:numPr>
        <w:spacing w:line="240" w:lineRule="auto"/>
        <w:ind w:left="180" w:hanging="180"/>
        <w:rPr>
          <w:rFonts w:ascii="Arial" w:hAnsi="Arial"/>
          <w:sz w:val="20"/>
        </w:rPr>
      </w:pPr>
      <w:r w:rsidRPr="00B52DF1">
        <w:rPr>
          <w:rFonts w:ascii="Arial" w:hAnsi="Arial"/>
          <w:sz w:val="20"/>
        </w:rPr>
        <w:t xml:space="preserve">providing the outcome of the exam </w:t>
      </w:r>
      <w:r w:rsidR="00113034">
        <w:rPr>
          <w:rFonts w:ascii="Arial" w:hAnsi="Arial"/>
          <w:sz w:val="20"/>
        </w:rPr>
        <w:t xml:space="preserve">to the student </w:t>
      </w:r>
      <w:r w:rsidR="00BB3FB2">
        <w:rPr>
          <w:rFonts w:ascii="Arial" w:hAnsi="Arial"/>
          <w:sz w:val="20"/>
        </w:rPr>
        <w:t xml:space="preserve">and GPC </w:t>
      </w:r>
      <w:r w:rsidR="00113034">
        <w:rPr>
          <w:rFonts w:ascii="Arial" w:hAnsi="Arial"/>
          <w:sz w:val="20"/>
        </w:rPr>
        <w:t>in person and in writing on the department’s form.</w:t>
      </w:r>
    </w:p>
    <w:p w14:paraId="49302564" w14:textId="77777777" w:rsidR="00246BF9" w:rsidRDefault="00246BF9" w:rsidP="00E11980">
      <w:pPr>
        <w:ind w:left="360" w:right="360"/>
        <w:rPr>
          <w:rFonts w:ascii="Arial" w:hAnsi="Arial"/>
          <w:sz w:val="20"/>
        </w:rPr>
      </w:pPr>
    </w:p>
    <w:p w14:paraId="57175148" w14:textId="77777777" w:rsidR="00246BF9" w:rsidRDefault="00246BF9" w:rsidP="00E11980">
      <w:pPr>
        <w:ind w:right="360"/>
        <w:rPr>
          <w:rFonts w:ascii="Arial" w:hAnsi="Arial"/>
          <w:b/>
          <w:sz w:val="20"/>
        </w:rPr>
      </w:pPr>
      <w:r>
        <w:rPr>
          <w:rFonts w:ascii="Arial" w:hAnsi="Arial"/>
          <w:b/>
          <w:sz w:val="20"/>
        </w:rPr>
        <w:t>ADVISOR’S ROLE</w:t>
      </w:r>
    </w:p>
    <w:p w14:paraId="34961CD6" w14:textId="77777777" w:rsidR="00624063" w:rsidRDefault="00B52DF1" w:rsidP="00E11980">
      <w:pPr>
        <w:pStyle w:val="handbooktext-nospacebefore"/>
        <w:spacing w:line="240" w:lineRule="auto"/>
        <w:rPr>
          <w:rFonts w:ascii="Arial" w:hAnsi="Arial"/>
          <w:sz w:val="20"/>
        </w:rPr>
      </w:pPr>
      <w:r w:rsidRPr="00B52DF1">
        <w:rPr>
          <w:rFonts w:ascii="Arial" w:hAnsi="Arial"/>
          <w:sz w:val="20"/>
        </w:rPr>
        <w:t>The Advisor’s responsibilities are:</w:t>
      </w:r>
    </w:p>
    <w:p w14:paraId="7DDD03DF" w14:textId="77777777" w:rsidR="00624063" w:rsidRDefault="00DE2D36" w:rsidP="00E11980">
      <w:pPr>
        <w:pStyle w:val="handbooktext-nospacebefore"/>
        <w:numPr>
          <w:ilvl w:val="0"/>
          <w:numId w:val="16"/>
        </w:numPr>
        <w:spacing w:line="240" w:lineRule="auto"/>
        <w:ind w:left="180" w:hanging="180"/>
        <w:rPr>
          <w:rFonts w:ascii="Arial" w:hAnsi="Arial"/>
          <w:sz w:val="20"/>
        </w:rPr>
      </w:pPr>
      <w:r>
        <w:rPr>
          <w:rFonts w:ascii="Arial" w:hAnsi="Arial"/>
          <w:sz w:val="20"/>
        </w:rPr>
        <w:t xml:space="preserve">giving </w:t>
      </w:r>
      <w:r w:rsidR="00B52DF1" w:rsidRPr="00B52DF1">
        <w:rPr>
          <w:rFonts w:ascii="Arial" w:hAnsi="Arial"/>
          <w:sz w:val="20"/>
        </w:rPr>
        <w:t>feedback on quality of the student’s final written report</w:t>
      </w:r>
      <w:r w:rsidR="00271B2A">
        <w:rPr>
          <w:rFonts w:ascii="Arial" w:hAnsi="Arial"/>
          <w:sz w:val="20"/>
        </w:rPr>
        <w:t xml:space="preserve"> at least 3 days before the oral exam</w:t>
      </w:r>
      <w:r w:rsidR="00B52DF1" w:rsidRPr="00B52DF1">
        <w:rPr>
          <w:rFonts w:ascii="Arial" w:hAnsi="Arial"/>
          <w:sz w:val="20"/>
        </w:rPr>
        <w:t xml:space="preserve">, and </w:t>
      </w:r>
    </w:p>
    <w:p w14:paraId="22EA82D1" w14:textId="77777777" w:rsidR="00892A46" w:rsidRPr="00136256" w:rsidRDefault="00DE2D36" w:rsidP="00E11980">
      <w:pPr>
        <w:pStyle w:val="handbooktext-nospacebefore"/>
        <w:numPr>
          <w:ilvl w:val="0"/>
          <w:numId w:val="16"/>
        </w:numPr>
        <w:spacing w:line="240" w:lineRule="auto"/>
        <w:ind w:left="180" w:hanging="180"/>
        <w:rPr>
          <w:rFonts w:ascii="Arial" w:hAnsi="Arial"/>
          <w:sz w:val="20"/>
        </w:rPr>
      </w:pPr>
      <w:r>
        <w:rPr>
          <w:rFonts w:ascii="Arial" w:hAnsi="Arial"/>
          <w:sz w:val="20"/>
        </w:rPr>
        <w:t>participating</w:t>
      </w:r>
      <w:r w:rsidR="00B52DF1" w:rsidRPr="00B52DF1">
        <w:rPr>
          <w:rFonts w:ascii="Arial" w:hAnsi="Arial"/>
          <w:sz w:val="20"/>
        </w:rPr>
        <w:t xml:space="preserve"> in asking questions, particularly to ensure that the background for the student’s specific research is assessed</w:t>
      </w:r>
      <w:r w:rsidR="00B57401">
        <w:rPr>
          <w:rFonts w:ascii="Arial" w:hAnsi="Arial"/>
          <w:sz w:val="20"/>
        </w:rPr>
        <w:t xml:space="preserve"> substantively</w:t>
      </w:r>
      <w:r w:rsidR="00136256">
        <w:rPr>
          <w:rFonts w:ascii="Arial" w:hAnsi="Arial"/>
          <w:sz w:val="20"/>
        </w:rPr>
        <w:t xml:space="preserve">. </w:t>
      </w:r>
    </w:p>
    <w:p w14:paraId="19A948B2" w14:textId="77777777" w:rsidR="00E11980" w:rsidRDefault="00E11980" w:rsidP="003E219F">
      <w:pPr>
        <w:jc w:val="center"/>
        <w:rPr>
          <w:rFonts w:ascii="Arial" w:hAnsi="Arial"/>
          <w:b/>
          <w:sz w:val="20"/>
        </w:rPr>
        <w:sectPr w:rsidR="00E11980" w:rsidSect="00E11980">
          <w:type w:val="continuous"/>
          <w:pgSz w:w="12240" w:h="15840"/>
          <w:pgMar w:top="720" w:right="720" w:bottom="720" w:left="720" w:header="720" w:footer="720" w:gutter="0"/>
          <w:cols w:num="2" w:space="288"/>
        </w:sectPr>
      </w:pPr>
    </w:p>
    <w:p w14:paraId="0E56940F" w14:textId="77777777" w:rsidR="00A954C1" w:rsidRDefault="00DD7CD3" w:rsidP="003E219F">
      <w:pPr>
        <w:jc w:val="center"/>
        <w:rPr>
          <w:rFonts w:ascii="Arial" w:hAnsi="Arial"/>
          <w:b/>
        </w:rPr>
      </w:pPr>
      <w:r>
        <w:rPr>
          <w:rFonts w:ascii="Arial" w:hAnsi="Arial"/>
          <w:b/>
          <w:sz w:val="20"/>
        </w:rPr>
        <w:br w:type="page"/>
      </w:r>
      <w:r w:rsidR="003E219F">
        <w:rPr>
          <w:rFonts w:ascii="Arial" w:hAnsi="Arial"/>
          <w:b/>
        </w:rPr>
        <w:lastRenderedPageBreak/>
        <w:t xml:space="preserve">Department of Chemistry </w:t>
      </w:r>
      <w:r w:rsidR="003E219F" w:rsidRPr="002E1DCC">
        <w:rPr>
          <w:rFonts w:ascii="Arial" w:hAnsi="Arial"/>
          <w:b/>
        </w:rPr>
        <w:t xml:space="preserve">Research Progress Report and </w:t>
      </w:r>
      <w:r w:rsidR="003E219F">
        <w:rPr>
          <w:rFonts w:ascii="Arial" w:hAnsi="Arial"/>
          <w:b/>
        </w:rPr>
        <w:t xml:space="preserve">Candidacy </w:t>
      </w:r>
      <w:r w:rsidR="003E219F" w:rsidRPr="002E1DCC">
        <w:rPr>
          <w:rFonts w:ascii="Arial" w:hAnsi="Arial"/>
          <w:b/>
        </w:rPr>
        <w:t xml:space="preserve">Exam </w:t>
      </w:r>
    </w:p>
    <w:p w14:paraId="2A7AAA30" w14:textId="77777777" w:rsidR="003E219F" w:rsidRDefault="00A954C1" w:rsidP="003E219F">
      <w:pPr>
        <w:jc w:val="center"/>
        <w:rPr>
          <w:rFonts w:ascii="Arial" w:hAnsi="Arial"/>
          <w:b/>
        </w:rPr>
      </w:pPr>
      <w:r>
        <w:rPr>
          <w:rFonts w:ascii="Arial" w:hAnsi="Arial"/>
          <w:b/>
        </w:rPr>
        <w:t xml:space="preserve">Exam </w:t>
      </w:r>
      <w:r w:rsidR="003E219F">
        <w:rPr>
          <w:rFonts w:ascii="Arial" w:hAnsi="Arial"/>
          <w:b/>
        </w:rPr>
        <w:t>Procedure</w:t>
      </w:r>
    </w:p>
    <w:p w14:paraId="3EDFC9C1" w14:textId="77777777" w:rsidR="00DD7CD3" w:rsidRDefault="00DD7CD3">
      <w:pPr>
        <w:rPr>
          <w:rFonts w:ascii="Arial" w:hAnsi="Arial"/>
          <w:b/>
          <w:sz w:val="20"/>
        </w:rPr>
      </w:pPr>
    </w:p>
    <w:p w14:paraId="2A4BD48B" w14:textId="77777777" w:rsidR="00624063" w:rsidRDefault="00246BF9">
      <w:pPr>
        <w:ind w:right="360"/>
        <w:rPr>
          <w:rFonts w:ascii="Arial" w:hAnsi="Arial"/>
          <w:b/>
          <w:sz w:val="20"/>
        </w:rPr>
      </w:pPr>
      <w:r w:rsidRPr="002E1DCC">
        <w:rPr>
          <w:rFonts w:ascii="Arial" w:hAnsi="Arial"/>
          <w:b/>
          <w:sz w:val="20"/>
        </w:rPr>
        <w:t xml:space="preserve">ORAL EXAM PROCEDURE </w:t>
      </w:r>
    </w:p>
    <w:p w14:paraId="3A25B3C2" w14:textId="77777777" w:rsidR="00D924D9" w:rsidRDefault="0030185A" w:rsidP="00D924D9">
      <w:pPr>
        <w:pStyle w:val="ListParagraph"/>
        <w:numPr>
          <w:ilvl w:val="0"/>
          <w:numId w:val="13"/>
        </w:numPr>
        <w:ind w:left="720" w:right="360"/>
        <w:rPr>
          <w:rFonts w:ascii="Arial" w:hAnsi="Arial"/>
          <w:sz w:val="20"/>
        </w:rPr>
      </w:pPr>
      <w:r>
        <w:rPr>
          <w:rFonts w:ascii="Arial" w:hAnsi="Arial"/>
          <w:sz w:val="20"/>
        </w:rPr>
        <w:t xml:space="preserve">The Advisory Committee Chair </w:t>
      </w:r>
      <w:r w:rsidR="00585BE2">
        <w:rPr>
          <w:rFonts w:ascii="Arial" w:hAnsi="Arial"/>
          <w:sz w:val="20"/>
        </w:rPr>
        <w:t xml:space="preserve">should </w:t>
      </w:r>
      <w:r>
        <w:rPr>
          <w:rFonts w:ascii="Arial" w:hAnsi="Arial"/>
          <w:sz w:val="20"/>
        </w:rPr>
        <w:t xml:space="preserve">briefly excuse the student from the exam room before the presentation so that the </w:t>
      </w:r>
      <w:r w:rsidR="00B52DF1" w:rsidRPr="00B52DF1">
        <w:rPr>
          <w:rFonts w:ascii="Arial" w:hAnsi="Arial"/>
          <w:sz w:val="20"/>
        </w:rPr>
        <w:t xml:space="preserve">Committee members </w:t>
      </w:r>
      <w:r>
        <w:rPr>
          <w:rFonts w:ascii="Arial" w:hAnsi="Arial"/>
          <w:sz w:val="20"/>
        </w:rPr>
        <w:t xml:space="preserve">can </w:t>
      </w:r>
      <w:r w:rsidR="00B52DF1" w:rsidRPr="00B52DF1">
        <w:rPr>
          <w:rFonts w:ascii="Arial" w:hAnsi="Arial"/>
          <w:sz w:val="20"/>
        </w:rPr>
        <w:t xml:space="preserve">compare and coordinate their planned topics </w:t>
      </w:r>
      <w:r w:rsidR="00585BE2">
        <w:rPr>
          <w:rFonts w:ascii="Arial" w:hAnsi="Arial"/>
          <w:sz w:val="20"/>
        </w:rPr>
        <w:t xml:space="preserve">for questions </w:t>
      </w:r>
      <w:r w:rsidR="00B52DF1" w:rsidRPr="00B52DF1">
        <w:rPr>
          <w:rFonts w:ascii="Arial" w:hAnsi="Arial"/>
          <w:sz w:val="20"/>
        </w:rPr>
        <w:t xml:space="preserve">immediately </w:t>
      </w:r>
      <w:r w:rsidR="003E3FAE">
        <w:rPr>
          <w:rFonts w:ascii="Arial" w:hAnsi="Arial"/>
          <w:sz w:val="20"/>
        </w:rPr>
        <w:t xml:space="preserve">prior to starting the exam (approximately 5 </w:t>
      </w:r>
      <w:proofErr w:type="spellStart"/>
      <w:r w:rsidR="003E3FAE">
        <w:rPr>
          <w:rFonts w:ascii="Arial" w:hAnsi="Arial"/>
          <w:sz w:val="20"/>
        </w:rPr>
        <w:t>mins</w:t>
      </w:r>
      <w:proofErr w:type="spellEnd"/>
      <w:r w:rsidR="003E3FAE">
        <w:rPr>
          <w:rFonts w:ascii="Arial" w:hAnsi="Arial"/>
          <w:sz w:val="20"/>
        </w:rPr>
        <w:t>).</w:t>
      </w:r>
    </w:p>
    <w:p w14:paraId="536DFC75" w14:textId="77777777" w:rsidR="00BA1B4A" w:rsidRDefault="00BA1B4A" w:rsidP="009335CB">
      <w:pPr>
        <w:pStyle w:val="ListParagraph"/>
        <w:numPr>
          <w:ilvl w:val="0"/>
          <w:numId w:val="13"/>
        </w:numPr>
        <w:ind w:left="720" w:right="360"/>
        <w:rPr>
          <w:rFonts w:ascii="Arial" w:hAnsi="Arial"/>
          <w:sz w:val="20"/>
        </w:rPr>
      </w:pPr>
      <w:r w:rsidRPr="002E1DCC">
        <w:rPr>
          <w:rFonts w:ascii="Arial" w:hAnsi="Arial"/>
          <w:b/>
          <w:sz w:val="20"/>
        </w:rPr>
        <w:t>The student will present</w:t>
      </w:r>
      <w:r w:rsidRPr="002E1DCC">
        <w:rPr>
          <w:rFonts w:ascii="Arial" w:hAnsi="Arial"/>
          <w:sz w:val="20"/>
        </w:rPr>
        <w:t xml:space="preserve"> </w:t>
      </w:r>
      <w:r w:rsidRPr="002E1DCC">
        <w:rPr>
          <w:rFonts w:ascii="Arial" w:hAnsi="Arial"/>
          <w:b/>
          <w:sz w:val="20"/>
        </w:rPr>
        <w:t xml:space="preserve">for 25-30 minutes </w:t>
      </w:r>
      <w:r w:rsidRPr="002E1DCC">
        <w:rPr>
          <w:rFonts w:ascii="Arial" w:hAnsi="Arial"/>
          <w:sz w:val="20"/>
        </w:rPr>
        <w:t xml:space="preserve">to review relevant literature context, up-to-date results (including results that may not be in the written report), and future directions. The student is reminded that this is an oral exam, not a formal presentation, so some </w:t>
      </w:r>
      <w:r w:rsidR="00211E46">
        <w:rPr>
          <w:rFonts w:ascii="Arial" w:hAnsi="Arial"/>
          <w:sz w:val="20"/>
        </w:rPr>
        <w:t xml:space="preserve">interruptions for </w:t>
      </w:r>
      <w:r w:rsidRPr="002E1DCC">
        <w:rPr>
          <w:rFonts w:ascii="Arial" w:hAnsi="Arial"/>
          <w:sz w:val="20"/>
        </w:rPr>
        <w:t xml:space="preserve">questions </w:t>
      </w:r>
      <w:r w:rsidR="002E2599">
        <w:rPr>
          <w:rFonts w:ascii="Arial" w:hAnsi="Arial"/>
          <w:sz w:val="20"/>
        </w:rPr>
        <w:t xml:space="preserve">of clarification </w:t>
      </w:r>
      <w:r w:rsidRPr="002E1DCC">
        <w:rPr>
          <w:rFonts w:ascii="Arial" w:hAnsi="Arial"/>
          <w:sz w:val="20"/>
        </w:rPr>
        <w:t xml:space="preserve">are to be expected. </w:t>
      </w:r>
      <w:r w:rsidR="00211E46">
        <w:rPr>
          <w:rFonts w:ascii="Arial" w:hAnsi="Arial"/>
          <w:sz w:val="20"/>
        </w:rPr>
        <w:t>Generally, t</w:t>
      </w:r>
      <w:r w:rsidRPr="002E1DCC">
        <w:rPr>
          <w:rFonts w:ascii="Arial" w:hAnsi="Arial"/>
          <w:sz w:val="20"/>
        </w:rPr>
        <w:t>hese will</w:t>
      </w:r>
      <w:r w:rsidR="002E2599">
        <w:rPr>
          <w:rFonts w:ascii="Arial" w:hAnsi="Arial"/>
          <w:sz w:val="20"/>
        </w:rPr>
        <w:t xml:space="preserve"> </w:t>
      </w:r>
      <w:r w:rsidRPr="002E1DCC">
        <w:rPr>
          <w:rFonts w:ascii="Arial" w:hAnsi="Arial"/>
          <w:sz w:val="20"/>
        </w:rPr>
        <w:t xml:space="preserve">be kept to brief questions of clarification during the presentation. </w:t>
      </w:r>
    </w:p>
    <w:p w14:paraId="3D7AEC52" w14:textId="77777777" w:rsidR="00624063" w:rsidRDefault="00937741">
      <w:pPr>
        <w:pStyle w:val="ListParagraph"/>
        <w:numPr>
          <w:ilvl w:val="0"/>
          <w:numId w:val="13"/>
        </w:numPr>
        <w:ind w:left="720" w:right="360"/>
        <w:rPr>
          <w:rFonts w:ascii="Arial" w:hAnsi="Arial"/>
          <w:sz w:val="20"/>
        </w:rPr>
      </w:pPr>
      <w:r>
        <w:rPr>
          <w:rFonts w:ascii="Arial" w:hAnsi="Arial"/>
          <w:b/>
          <w:sz w:val="20"/>
        </w:rPr>
        <w:t>At the Chair’s discretion, t</w:t>
      </w:r>
      <w:r w:rsidR="00BA1B4A" w:rsidRPr="002E1DCC">
        <w:rPr>
          <w:rFonts w:ascii="Arial" w:hAnsi="Arial"/>
          <w:b/>
          <w:sz w:val="20"/>
        </w:rPr>
        <w:t xml:space="preserve">he major questions will </w:t>
      </w:r>
      <w:r>
        <w:rPr>
          <w:rFonts w:ascii="Arial" w:hAnsi="Arial"/>
          <w:b/>
          <w:sz w:val="20"/>
        </w:rPr>
        <w:t xml:space="preserve">either </w:t>
      </w:r>
      <w:r w:rsidR="00BA1B4A" w:rsidRPr="002E1DCC">
        <w:rPr>
          <w:rFonts w:ascii="Arial" w:hAnsi="Arial"/>
          <w:b/>
          <w:sz w:val="20"/>
        </w:rPr>
        <w:t>be grouped into three rounds of approximately 2</w:t>
      </w:r>
      <w:r w:rsidR="00205391">
        <w:rPr>
          <w:rFonts w:ascii="Arial" w:hAnsi="Arial"/>
          <w:b/>
          <w:sz w:val="20"/>
        </w:rPr>
        <w:t>0</w:t>
      </w:r>
      <w:r w:rsidR="00BA1B4A" w:rsidRPr="002E1DCC">
        <w:rPr>
          <w:rFonts w:ascii="Arial" w:hAnsi="Arial"/>
          <w:b/>
          <w:sz w:val="20"/>
        </w:rPr>
        <w:t xml:space="preserve">-30 </w:t>
      </w:r>
      <w:proofErr w:type="spellStart"/>
      <w:r w:rsidR="00BA1B4A" w:rsidRPr="002E1DCC">
        <w:rPr>
          <w:rFonts w:ascii="Arial" w:hAnsi="Arial"/>
          <w:b/>
          <w:sz w:val="20"/>
        </w:rPr>
        <w:t>mins</w:t>
      </w:r>
      <w:proofErr w:type="spellEnd"/>
      <w:r w:rsidR="0005185C">
        <w:rPr>
          <w:rFonts w:ascii="Arial" w:hAnsi="Arial"/>
          <w:b/>
          <w:sz w:val="20"/>
        </w:rPr>
        <w:t>,</w:t>
      </w:r>
      <w:r w:rsidR="00BA1B4A" w:rsidRPr="002E1DCC">
        <w:rPr>
          <w:rFonts w:ascii="Arial" w:hAnsi="Arial"/>
          <w:b/>
          <w:sz w:val="20"/>
        </w:rPr>
        <w:t xml:space="preserve"> </w:t>
      </w:r>
      <w:r w:rsidR="0005185C">
        <w:rPr>
          <w:rFonts w:ascii="Arial" w:hAnsi="Arial"/>
          <w:b/>
          <w:sz w:val="20"/>
        </w:rPr>
        <w:t xml:space="preserve">a round for each of </w:t>
      </w:r>
      <w:r w:rsidR="00B52DF1" w:rsidRPr="00B52DF1">
        <w:rPr>
          <w:rFonts w:ascii="Arial" w:hAnsi="Arial"/>
          <w:b/>
          <w:sz w:val="20"/>
        </w:rPr>
        <w:t>the oral exam objectives</w:t>
      </w:r>
      <w:r>
        <w:rPr>
          <w:rFonts w:ascii="Arial" w:hAnsi="Arial"/>
          <w:sz w:val="20"/>
        </w:rPr>
        <w:t xml:space="preserve">, or </w:t>
      </w:r>
      <w:r w:rsidR="00B52DF1" w:rsidRPr="00B52DF1">
        <w:rPr>
          <w:rFonts w:ascii="Arial" w:hAnsi="Arial"/>
          <w:b/>
          <w:sz w:val="20"/>
        </w:rPr>
        <w:t xml:space="preserve">the Chair must ensure that each objective is substantively assessed by tracking the nature of questions asked </w:t>
      </w:r>
      <w:r>
        <w:rPr>
          <w:rFonts w:ascii="Arial" w:hAnsi="Arial"/>
          <w:sz w:val="20"/>
        </w:rPr>
        <w:t xml:space="preserve">and soliciting </w:t>
      </w:r>
      <w:r w:rsidR="008B3E67">
        <w:rPr>
          <w:rFonts w:ascii="Arial" w:hAnsi="Arial"/>
          <w:sz w:val="20"/>
        </w:rPr>
        <w:t xml:space="preserve">or asking </w:t>
      </w:r>
      <w:r>
        <w:rPr>
          <w:rFonts w:ascii="Arial" w:hAnsi="Arial"/>
          <w:sz w:val="20"/>
        </w:rPr>
        <w:t>additional questions as needed</w:t>
      </w:r>
      <w:r w:rsidR="00892A46">
        <w:rPr>
          <w:rFonts w:ascii="Arial" w:hAnsi="Arial"/>
          <w:sz w:val="20"/>
        </w:rPr>
        <w:t xml:space="preserve"> so that each of the learning objectives is substantively assessed: </w:t>
      </w:r>
    </w:p>
    <w:p w14:paraId="2FC8DB22" w14:textId="77777777" w:rsidR="00624063" w:rsidRDefault="00182EF7">
      <w:pPr>
        <w:pStyle w:val="ListParagraph"/>
        <w:numPr>
          <w:ilvl w:val="1"/>
          <w:numId w:val="13"/>
        </w:numPr>
        <w:ind w:left="1440" w:right="360"/>
        <w:rPr>
          <w:rFonts w:ascii="Arial" w:hAnsi="Arial"/>
          <w:sz w:val="20"/>
        </w:rPr>
      </w:pPr>
      <w:r w:rsidRPr="00BA1B4A">
        <w:rPr>
          <w:rFonts w:ascii="Arial" w:hAnsi="Arial"/>
          <w:sz w:val="20"/>
        </w:rPr>
        <w:t>foundational background</w:t>
      </w:r>
      <w:r w:rsidR="00CB0ADB">
        <w:rPr>
          <w:rFonts w:ascii="Arial" w:hAnsi="Arial"/>
          <w:sz w:val="20"/>
        </w:rPr>
        <w:t xml:space="preserve"> related to his/her work</w:t>
      </w:r>
      <w:r w:rsidRPr="00BA1B4A">
        <w:rPr>
          <w:rFonts w:ascii="Arial" w:hAnsi="Arial"/>
          <w:sz w:val="20"/>
        </w:rPr>
        <w:t xml:space="preserve">, </w:t>
      </w:r>
    </w:p>
    <w:p w14:paraId="478B7CEB" w14:textId="77777777" w:rsidR="00624063" w:rsidRDefault="00BA1B4A">
      <w:pPr>
        <w:pStyle w:val="ListParagraph"/>
        <w:numPr>
          <w:ilvl w:val="1"/>
          <w:numId w:val="13"/>
        </w:numPr>
        <w:ind w:left="1440" w:right="360"/>
        <w:rPr>
          <w:rFonts w:ascii="Arial" w:hAnsi="Arial"/>
          <w:sz w:val="20"/>
        </w:rPr>
      </w:pPr>
      <w:r w:rsidRPr="002E1DCC">
        <w:rPr>
          <w:rFonts w:ascii="Arial" w:hAnsi="Arial"/>
          <w:sz w:val="20"/>
        </w:rPr>
        <w:t xml:space="preserve">obtaining and interpreting results, and </w:t>
      </w:r>
    </w:p>
    <w:p w14:paraId="4D442DD8" w14:textId="77777777" w:rsidR="00624063" w:rsidRDefault="00BA1B4A">
      <w:pPr>
        <w:pStyle w:val="ListParagraph"/>
        <w:numPr>
          <w:ilvl w:val="1"/>
          <w:numId w:val="13"/>
        </w:numPr>
        <w:ind w:left="1440" w:right="360"/>
        <w:rPr>
          <w:rFonts w:ascii="Arial" w:hAnsi="Arial"/>
          <w:sz w:val="20"/>
        </w:rPr>
      </w:pPr>
      <w:r w:rsidRPr="002E1DCC">
        <w:rPr>
          <w:rFonts w:ascii="Arial" w:hAnsi="Arial"/>
          <w:sz w:val="20"/>
        </w:rPr>
        <w:t>future directions</w:t>
      </w:r>
      <w:r w:rsidR="00182EF7">
        <w:rPr>
          <w:rFonts w:ascii="Arial" w:hAnsi="Arial"/>
          <w:sz w:val="20"/>
        </w:rPr>
        <w:t xml:space="preserve"> and thesis plan</w:t>
      </w:r>
      <w:r w:rsidRPr="002E1DCC">
        <w:rPr>
          <w:rFonts w:ascii="Arial" w:hAnsi="Arial"/>
          <w:sz w:val="20"/>
        </w:rPr>
        <w:t xml:space="preserve">. </w:t>
      </w:r>
    </w:p>
    <w:p w14:paraId="4B9F9594" w14:textId="77777777" w:rsidR="00624063" w:rsidRDefault="00BA1B4A">
      <w:pPr>
        <w:pStyle w:val="ListParagraph"/>
        <w:numPr>
          <w:ilvl w:val="0"/>
          <w:numId w:val="13"/>
        </w:numPr>
        <w:ind w:left="720" w:right="360"/>
        <w:rPr>
          <w:rFonts w:ascii="Arial" w:hAnsi="Arial"/>
          <w:sz w:val="20"/>
        </w:rPr>
      </w:pPr>
      <w:r w:rsidRPr="002E1DCC">
        <w:rPr>
          <w:rFonts w:ascii="Arial" w:hAnsi="Arial"/>
          <w:b/>
          <w:sz w:val="20"/>
        </w:rPr>
        <w:t>The Advisory Committee Chair will solicit questions from the committee</w:t>
      </w:r>
      <w:r w:rsidRPr="002E1DCC">
        <w:rPr>
          <w:rFonts w:ascii="Arial" w:hAnsi="Arial"/>
          <w:sz w:val="20"/>
        </w:rPr>
        <w:t>, including the advisor</w:t>
      </w:r>
      <w:r w:rsidR="00136256">
        <w:rPr>
          <w:rFonts w:ascii="Arial" w:hAnsi="Arial"/>
          <w:sz w:val="20"/>
        </w:rPr>
        <w:t>,</w:t>
      </w:r>
      <w:r w:rsidRPr="002E1DCC">
        <w:rPr>
          <w:rFonts w:ascii="Arial" w:hAnsi="Arial"/>
          <w:sz w:val="20"/>
        </w:rPr>
        <w:t xml:space="preserve"> and</w:t>
      </w:r>
      <w:r w:rsidR="00136256">
        <w:rPr>
          <w:rFonts w:ascii="Arial" w:hAnsi="Arial"/>
          <w:sz w:val="20"/>
        </w:rPr>
        <w:t xml:space="preserve"> ask questions </w:t>
      </w:r>
      <w:r w:rsidRPr="002E1DCC">
        <w:rPr>
          <w:rFonts w:ascii="Arial" w:hAnsi="Arial"/>
          <w:sz w:val="20"/>
        </w:rPr>
        <w:t>him/herself, in order to assess each of the major criteria</w:t>
      </w:r>
      <w:r w:rsidR="00DD7CD3">
        <w:rPr>
          <w:rFonts w:ascii="Arial" w:hAnsi="Arial"/>
          <w:sz w:val="20"/>
        </w:rPr>
        <w:t xml:space="preserve"> for 1-1.5 hours.</w:t>
      </w:r>
      <w:r w:rsidRPr="002E1DCC">
        <w:rPr>
          <w:rFonts w:ascii="Arial" w:hAnsi="Arial"/>
          <w:sz w:val="20"/>
        </w:rPr>
        <w:t xml:space="preserve"> </w:t>
      </w:r>
    </w:p>
    <w:p w14:paraId="443A2E00" w14:textId="77777777" w:rsidR="00D924D9" w:rsidRDefault="00E97213" w:rsidP="00E97213">
      <w:pPr>
        <w:pStyle w:val="ListParagraph"/>
        <w:numPr>
          <w:ilvl w:val="1"/>
          <w:numId w:val="13"/>
        </w:numPr>
        <w:ind w:left="1440" w:right="360"/>
        <w:rPr>
          <w:rFonts w:ascii="Arial" w:hAnsi="Arial"/>
          <w:sz w:val="20"/>
        </w:rPr>
      </w:pPr>
      <w:r>
        <w:rPr>
          <w:rFonts w:ascii="Arial" w:hAnsi="Arial"/>
          <w:sz w:val="20"/>
        </w:rPr>
        <w:t xml:space="preserve">All committee members, including the </w:t>
      </w:r>
      <w:r w:rsidR="00BA1B4A" w:rsidRPr="002E1DCC">
        <w:rPr>
          <w:rFonts w:ascii="Arial" w:hAnsi="Arial"/>
          <w:sz w:val="20"/>
        </w:rPr>
        <w:t>advisor</w:t>
      </w:r>
      <w:r>
        <w:rPr>
          <w:rFonts w:ascii="Arial" w:hAnsi="Arial"/>
          <w:sz w:val="20"/>
        </w:rPr>
        <w:t xml:space="preserve">, </w:t>
      </w:r>
      <w:r w:rsidR="00205391">
        <w:rPr>
          <w:rFonts w:ascii="Arial" w:hAnsi="Arial"/>
          <w:sz w:val="20"/>
        </w:rPr>
        <w:t xml:space="preserve">should </w:t>
      </w:r>
      <w:r w:rsidR="00BA1B4A" w:rsidRPr="002E1DCC">
        <w:rPr>
          <w:rFonts w:ascii="Arial" w:hAnsi="Arial"/>
          <w:sz w:val="20"/>
        </w:rPr>
        <w:t>ask questions</w:t>
      </w:r>
      <w:r>
        <w:rPr>
          <w:rFonts w:ascii="Arial" w:hAnsi="Arial"/>
          <w:sz w:val="20"/>
        </w:rPr>
        <w:t>.</w:t>
      </w:r>
      <w:r w:rsidR="00BA1B4A" w:rsidRPr="002E1DCC">
        <w:rPr>
          <w:rFonts w:ascii="Arial" w:hAnsi="Arial"/>
          <w:sz w:val="20"/>
        </w:rPr>
        <w:t xml:space="preserve"> </w:t>
      </w:r>
      <w:r w:rsidR="00D924D9">
        <w:rPr>
          <w:rFonts w:ascii="Arial" w:hAnsi="Arial"/>
          <w:sz w:val="20"/>
        </w:rPr>
        <w:t xml:space="preserve">The advisor’s questions may be </w:t>
      </w:r>
      <w:r w:rsidR="00BA1B4A" w:rsidRPr="002E1DCC">
        <w:rPr>
          <w:rFonts w:ascii="Arial" w:hAnsi="Arial"/>
          <w:sz w:val="20"/>
        </w:rPr>
        <w:t xml:space="preserve">particularly </w:t>
      </w:r>
      <w:r w:rsidR="00D924D9">
        <w:rPr>
          <w:rFonts w:ascii="Arial" w:hAnsi="Arial"/>
          <w:sz w:val="20"/>
        </w:rPr>
        <w:t>important</w:t>
      </w:r>
      <w:r w:rsidR="00205391">
        <w:rPr>
          <w:rFonts w:ascii="Arial" w:hAnsi="Arial"/>
          <w:sz w:val="20"/>
        </w:rPr>
        <w:t xml:space="preserve"> </w:t>
      </w:r>
      <w:r w:rsidR="00BA1B4A" w:rsidRPr="002E1DCC">
        <w:rPr>
          <w:rFonts w:ascii="Arial" w:hAnsi="Arial"/>
          <w:sz w:val="20"/>
        </w:rPr>
        <w:t>regarding the specific literature important to the student’s project</w:t>
      </w:r>
      <w:r w:rsidR="00D924D9">
        <w:rPr>
          <w:rFonts w:ascii="Arial" w:hAnsi="Arial"/>
          <w:sz w:val="20"/>
        </w:rPr>
        <w:t>.</w:t>
      </w:r>
    </w:p>
    <w:p w14:paraId="07038AAC" w14:textId="77777777" w:rsidR="00205391" w:rsidRPr="00F254E5" w:rsidRDefault="008725B9" w:rsidP="00205391">
      <w:pPr>
        <w:pStyle w:val="ListParagraph"/>
        <w:numPr>
          <w:ilvl w:val="1"/>
          <w:numId w:val="13"/>
        </w:numPr>
        <w:ind w:left="1440" w:right="360"/>
        <w:rPr>
          <w:rFonts w:ascii="Arial" w:hAnsi="Arial"/>
          <w:sz w:val="20"/>
        </w:rPr>
      </w:pPr>
      <w:r w:rsidRPr="008725B9">
        <w:rPr>
          <w:rFonts w:ascii="Arial" w:hAnsi="Arial"/>
          <w:sz w:val="20"/>
        </w:rPr>
        <w:t>To ensure appropriate breadth of questioning at all students’ exams, the Advisory Committee Chair will typically recommend when to move on to other topics, e.g. to avoid focusing on the limits of the student’s knowledge in one particular area. Otherwise, committee members should not intervene in each other’s questions, except to rephrase questions, if needed, after a student answers.</w:t>
      </w:r>
    </w:p>
    <w:p w14:paraId="2DEBA5B4" w14:textId="77777777" w:rsidR="00624063" w:rsidRDefault="00937741">
      <w:pPr>
        <w:pStyle w:val="ListParagraph"/>
        <w:numPr>
          <w:ilvl w:val="1"/>
          <w:numId w:val="13"/>
        </w:numPr>
        <w:ind w:left="1440" w:right="360"/>
        <w:rPr>
          <w:rFonts w:ascii="Arial" w:hAnsi="Arial"/>
          <w:sz w:val="20"/>
        </w:rPr>
      </w:pPr>
      <w:r>
        <w:rPr>
          <w:rFonts w:ascii="Arial" w:hAnsi="Arial"/>
          <w:sz w:val="20"/>
        </w:rPr>
        <w:t xml:space="preserve">If </w:t>
      </w:r>
      <w:r w:rsidR="00BA1B4A" w:rsidRPr="002E1DCC">
        <w:rPr>
          <w:rFonts w:ascii="Arial" w:hAnsi="Arial"/>
          <w:sz w:val="20"/>
        </w:rPr>
        <w:t xml:space="preserve">the student’s responses may sometimes generate </w:t>
      </w:r>
      <w:r>
        <w:rPr>
          <w:rFonts w:ascii="Arial" w:hAnsi="Arial"/>
          <w:sz w:val="20"/>
        </w:rPr>
        <w:t>discussion among the committee members about</w:t>
      </w:r>
      <w:r w:rsidR="00BA1B4A" w:rsidRPr="002E1DCC">
        <w:rPr>
          <w:rFonts w:ascii="Arial" w:hAnsi="Arial"/>
          <w:sz w:val="20"/>
        </w:rPr>
        <w:t xml:space="preserve"> research</w:t>
      </w:r>
      <w:r w:rsidR="0005185C">
        <w:rPr>
          <w:rFonts w:ascii="Arial" w:hAnsi="Arial"/>
          <w:sz w:val="20"/>
        </w:rPr>
        <w:t xml:space="preserve"> ideas</w:t>
      </w:r>
      <w:r w:rsidR="00BA1B4A" w:rsidRPr="002E1DCC">
        <w:rPr>
          <w:rFonts w:ascii="Arial" w:hAnsi="Arial"/>
          <w:sz w:val="20"/>
        </w:rPr>
        <w:t xml:space="preserve">, </w:t>
      </w:r>
      <w:r w:rsidR="00113034">
        <w:rPr>
          <w:rFonts w:ascii="Arial" w:hAnsi="Arial"/>
          <w:sz w:val="20"/>
        </w:rPr>
        <w:t>committee members</w:t>
      </w:r>
      <w:r w:rsidRPr="00937741">
        <w:rPr>
          <w:rFonts w:ascii="Arial" w:hAnsi="Arial"/>
          <w:sz w:val="20"/>
        </w:rPr>
        <w:t xml:space="preserve"> should </w:t>
      </w:r>
      <w:r w:rsidR="00113034">
        <w:rPr>
          <w:rFonts w:ascii="Arial" w:hAnsi="Arial"/>
          <w:sz w:val="20"/>
        </w:rPr>
        <w:t xml:space="preserve">limit their </w:t>
      </w:r>
      <w:r w:rsidRPr="00937741">
        <w:rPr>
          <w:rFonts w:ascii="Arial" w:hAnsi="Arial"/>
          <w:sz w:val="20"/>
        </w:rPr>
        <w:t>discussion of the research with the other committee members</w:t>
      </w:r>
      <w:r w:rsidR="00240214">
        <w:rPr>
          <w:rFonts w:ascii="Arial" w:hAnsi="Arial"/>
          <w:sz w:val="20"/>
        </w:rPr>
        <w:t>.  Comments should be limited</w:t>
      </w:r>
      <w:r w:rsidRPr="00937741">
        <w:rPr>
          <w:rFonts w:ascii="Arial" w:hAnsi="Arial"/>
          <w:sz w:val="20"/>
        </w:rPr>
        <w:t xml:space="preserve"> to </w:t>
      </w:r>
      <w:r w:rsidR="00113034">
        <w:rPr>
          <w:rFonts w:ascii="Arial" w:hAnsi="Arial"/>
          <w:sz w:val="20"/>
        </w:rPr>
        <w:t xml:space="preserve">brief </w:t>
      </w:r>
      <w:r w:rsidRPr="00937741">
        <w:rPr>
          <w:rFonts w:ascii="Arial" w:hAnsi="Arial"/>
          <w:sz w:val="20"/>
        </w:rPr>
        <w:t xml:space="preserve">clarification of issues </w:t>
      </w:r>
      <w:r>
        <w:rPr>
          <w:rFonts w:ascii="Arial" w:hAnsi="Arial"/>
          <w:sz w:val="20"/>
        </w:rPr>
        <w:t xml:space="preserve">that </w:t>
      </w:r>
      <w:r w:rsidRPr="00937741">
        <w:rPr>
          <w:rFonts w:ascii="Arial" w:hAnsi="Arial"/>
          <w:sz w:val="20"/>
        </w:rPr>
        <w:t xml:space="preserve">the student would not be expected to know in order to keep the focus on the evaluation of the student’s </w:t>
      </w:r>
      <w:r>
        <w:rPr>
          <w:rFonts w:ascii="Arial" w:hAnsi="Arial"/>
          <w:sz w:val="20"/>
        </w:rPr>
        <w:t xml:space="preserve">knowledge and </w:t>
      </w:r>
      <w:r w:rsidRPr="00937741">
        <w:rPr>
          <w:rFonts w:ascii="Arial" w:hAnsi="Arial"/>
          <w:sz w:val="20"/>
        </w:rPr>
        <w:t>progress.</w:t>
      </w:r>
      <w:r w:rsidR="00205391">
        <w:rPr>
          <w:rFonts w:ascii="Arial" w:hAnsi="Arial"/>
          <w:sz w:val="20"/>
        </w:rPr>
        <w:t xml:space="preserve"> </w:t>
      </w:r>
    </w:p>
    <w:p w14:paraId="4440AD3A" w14:textId="77777777" w:rsidR="00624063" w:rsidRDefault="00BA1B4A">
      <w:pPr>
        <w:pStyle w:val="ListParagraph"/>
        <w:numPr>
          <w:ilvl w:val="0"/>
          <w:numId w:val="13"/>
        </w:numPr>
        <w:ind w:left="720" w:right="360"/>
        <w:rPr>
          <w:rFonts w:ascii="Arial" w:hAnsi="Arial"/>
          <w:b/>
          <w:sz w:val="20"/>
        </w:rPr>
      </w:pPr>
      <w:r w:rsidRPr="002E1DCC">
        <w:rPr>
          <w:rFonts w:ascii="Arial" w:hAnsi="Arial"/>
          <w:b/>
          <w:sz w:val="20"/>
        </w:rPr>
        <w:t xml:space="preserve">After </w:t>
      </w:r>
      <w:r w:rsidR="00791DAE">
        <w:rPr>
          <w:rFonts w:ascii="Arial" w:hAnsi="Arial"/>
          <w:b/>
          <w:sz w:val="20"/>
        </w:rPr>
        <w:t>Q&amp;A</w:t>
      </w:r>
      <w:r w:rsidRPr="002E1DCC">
        <w:rPr>
          <w:rFonts w:ascii="Arial" w:hAnsi="Arial"/>
          <w:b/>
          <w:sz w:val="20"/>
        </w:rPr>
        <w:t xml:space="preserve">, the committee will excuse the student for a period of deliberation (typically 10-20 </w:t>
      </w:r>
      <w:proofErr w:type="spellStart"/>
      <w:r w:rsidRPr="002E1DCC">
        <w:rPr>
          <w:rFonts w:ascii="Arial" w:hAnsi="Arial"/>
          <w:b/>
          <w:sz w:val="20"/>
        </w:rPr>
        <w:t>mins</w:t>
      </w:r>
      <w:proofErr w:type="spellEnd"/>
      <w:r w:rsidRPr="002E1DCC">
        <w:rPr>
          <w:rFonts w:ascii="Arial" w:hAnsi="Arial"/>
          <w:b/>
          <w:sz w:val="20"/>
        </w:rPr>
        <w:t>)</w:t>
      </w:r>
      <w:r w:rsidRPr="002E1DCC">
        <w:rPr>
          <w:rFonts w:ascii="Arial" w:hAnsi="Arial"/>
          <w:sz w:val="20"/>
        </w:rPr>
        <w:t xml:space="preserve"> to discuss the outcome and feedback.  </w:t>
      </w:r>
    </w:p>
    <w:p w14:paraId="004264D0" w14:textId="77777777" w:rsidR="00624063" w:rsidRDefault="00BA1B4A">
      <w:pPr>
        <w:pStyle w:val="ListParagraph"/>
        <w:numPr>
          <w:ilvl w:val="0"/>
          <w:numId w:val="13"/>
        </w:numPr>
        <w:ind w:left="720" w:right="360"/>
        <w:rPr>
          <w:rFonts w:ascii="Arial" w:hAnsi="Arial"/>
          <w:b/>
          <w:sz w:val="20"/>
        </w:rPr>
      </w:pPr>
      <w:r w:rsidRPr="00937741">
        <w:rPr>
          <w:rFonts w:ascii="Arial" w:hAnsi="Arial"/>
          <w:b/>
          <w:sz w:val="20"/>
        </w:rPr>
        <w:t>The student will be invited back in</w:t>
      </w:r>
      <w:r w:rsidR="00791DAE" w:rsidRPr="00937741">
        <w:rPr>
          <w:rFonts w:ascii="Arial" w:hAnsi="Arial"/>
          <w:b/>
          <w:sz w:val="20"/>
        </w:rPr>
        <w:t>to the room</w:t>
      </w:r>
      <w:r w:rsidRPr="00937741">
        <w:rPr>
          <w:rFonts w:ascii="Arial" w:hAnsi="Arial"/>
          <w:b/>
          <w:sz w:val="20"/>
        </w:rPr>
        <w:t xml:space="preserve"> to receive the outcome and feedback summarized orally by the Committee </w:t>
      </w:r>
      <w:r w:rsidR="00D53446">
        <w:rPr>
          <w:rFonts w:ascii="Arial" w:hAnsi="Arial"/>
          <w:b/>
          <w:sz w:val="20"/>
        </w:rPr>
        <w:t xml:space="preserve">Chair. </w:t>
      </w:r>
      <w:r w:rsidR="00240214">
        <w:rPr>
          <w:rFonts w:ascii="Arial" w:hAnsi="Arial"/>
          <w:sz w:val="20"/>
        </w:rPr>
        <w:t>As schedules permit, additional discussion of future research ideas might be included here.</w:t>
      </w:r>
    </w:p>
    <w:p w14:paraId="0E2231C5" w14:textId="77777777" w:rsidR="00624063" w:rsidRDefault="00624063">
      <w:pPr>
        <w:ind w:left="720" w:right="360"/>
        <w:rPr>
          <w:rFonts w:ascii="Arial" w:hAnsi="Arial"/>
          <w:b/>
          <w:sz w:val="20"/>
        </w:rPr>
      </w:pPr>
    </w:p>
    <w:p w14:paraId="50DBFA81" w14:textId="77777777" w:rsidR="0031729D" w:rsidRDefault="00BA1B4A">
      <w:pPr>
        <w:ind w:right="360"/>
        <w:rPr>
          <w:rFonts w:ascii="Arial" w:hAnsi="Arial"/>
          <w:b/>
          <w:sz w:val="20"/>
        </w:rPr>
      </w:pPr>
      <w:r w:rsidRPr="00937741">
        <w:rPr>
          <w:rFonts w:ascii="Arial" w:hAnsi="Arial"/>
          <w:b/>
          <w:sz w:val="20"/>
        </w:rPr>
        <w:t>DELIBERATION</w:t>
      </w:r>
      <w:r w:rsidR="003D6F1D">
        <w:rPr>
          <w:rFonts w:ascii="Arial" w:hAnsi="Arial"/>
          <w:b/>
          <w:sz w:val="20"/>
        </w:rPr>
        <w:t xml:space="preserve"> AND FEEDBACK</w:t>
      </w:r>
    </w:p>
    <w:p w14:paraId="222607F4" w14:textId="77777777" w:rsidR="00AF6014" w:rsidRDefault="00CB0ADB">
      <w:pPr>
        <w:pStyle w:val="ListParagraph"/>
        <w:numPr>
          <w:ilvl w:val="0"/>
          <w:numId w:val="13"/>
        </w:numPr>
        <w:ind w:left="720" w:right="360"/>
        <w:rPr>
          <w:rFonts w:ascii="Arial" w:hAnsi="Arial"/>
          <w:sz w:val="20"/>
        </w:rPr>
      </w:pPr>
      <w:r w:rsidRPr="00644F4F">
        <w:rPr>
          <w:rFonts w:ascii="Arial" w:hAnsi="Arial"/>
          <w:sz w:val="20"/>
        </w:rPr>
        <w:t xml:space="preserve">If the advisor viewed any of the questions </w:t>
      </w:r>
      <w:r>
        <w:rPr>
          <w:rFonts w:ascii="Arial" w:hAnsi="Arial"/>
          <w:sz w:val="20"/>
        </w:rPr>
        <w:t xml:space="preserve">as </w:t>
      </w:r>
      <w:r w:rsidRPr="00644F4F">
        <w:rPr>
          <w:rFonts w:ascii="Arial" w:hAnsi="Arial"/>
          <w:sz w:val="20"/>
        </w:rPr>
        <w:t xml:space="preserve">unfair, he/she may </w:t>
      </w:r>
      <w:r w:rsidR="00F254E5">
        <w:rPr>
          <w:rFonts w:ascii="Arial" w:hAnsi="Arial"/>
          <w:sz w:val="20"/>
        </w:rPr>
        <w:t xml:space="preserve">state that </w:t>
      </w:r>
      <w:r w:rsidRPr="00644F4F">
        <w:rPr>
          <w:rFonts w:ascii="Arial" w:hAnsi="Arial"/>
          <w:sz w:val="20"/>
        </w:rPr>
        <w:t xml:space="preserve">at this time. </w:t>
      </w:r>
      <w:r w:rsidR="002D2BEA">
        <w:rPr>
          <w:rFonts w:ascii="Arial" w:hAnsi="Arial"/>
          <w:sz w:val="20"/>
        </w:rPr>
        <w:t xml:space="preserve">Otherwise, the advisor(s) should withhold comments </w:t>
      </w:r>
      <w:r w:rsidR="002D2BEA" w:rsidRPr="00B52DF1">
        <w:rPr>
          <w:rFonts w:ascii="Arial" w:hAnsi="Arial"/>
          <w:sz w:val="20"/>
        </w:rPr>
        <w:t>until after the initial assessment</w:t>
      </w:r>
      <w:r w:rsidR="002D2BEA">
        <w:rPr>
          <w:rFonts w:ascii="Arial" w:hAnsi="Arial"/>
          <w:sz w:val="20"/>
        </w:rPr>
        <w:t>.</w:t>
      </w:r>
    </w:p>
    <w:p w14:paraId="280BE692" w14:textId="77777777" w:rsidR="002D2BEA" w:rsidRDefault="00B52DF1" w:rsidP="002D2BEA">
      <w:pPr>
        <w:pStyle w:val="ListParagraph"/>
        <w:numPr>
          <w:ilvl w:val="0"/>
          <w:numId w:val="13"/>
        </w:numPr>
        <w:ind w:left="720" w:right="360"/>
        <w:rPr>
          <w:rFonts w:ascii="Arial" w:hAnsi="Arial"/>
          <w:sz w:val="20"/>
        </w:rPr>
      </w:pPr>
      <w:r w:rsidRPr="00B52DF1">
        <w:rPr>
          <w:rFonts w:ascii="Arial" w:hAnsi="Arial"/>
          <w:b/>
          <w:sz w:val="20"/>
        </w:rPr>
        <w:t xml:space="preserve">At the start of the deliberation, the Chair should gather </w:t>
      </w:r>
      <w:r w:rsidR="00644F4F">
        <w:rPr>
          <w:rFonts w:ascii="Arial" w:hAnsi="Arial"/>
          <w:b/>
          <w:sz w:val="20"/>
        </w:rPr>
        <w:t xml:space="preserve">preliminary </w:t>
      </w:r>
      <w:r w:rsidR="003E3FAE">
        <w:rPr>
          <w:rFonts w:ascii="Arial" w:hAnsi="Arial"/>
          <w:b/>
          <w:sz w:val="20"/>
        </w:rPr>
        <w:t>overall impressions</w:t>
      </w:r>
      <w:r w:rsidRPr="00B52DF1">
        <w:rPr>
          <w:rFonts w:ascii="Arial" w:hAnsi="Arial"/>
          <w:b/>
          <w:sz w:val="20"/>
        </w:rPr>
        <w:t xml:space="preserve"> from each member independently</w:t>
      </w:r>
      <w:r w:rsidRPr="00B52DF1">
        <w:rPr>
          <w:rFonts w:ascii="Arial" w:hAnsi="Arial"/>
          <w:sz w:val="20"/>
        </w:rPr>
        <w:t xml:space="preserve"> </w:t>
      </w:r>
      <w:r w:rsidRPr="00B52DF1">
        <w:rPr>
          <w:rFonts w:ascii="Arial" w:hAnsi="Arial"/>
          <w:b/>
          <w:sz w:val="20"/>
        </w:rPr>
        <w:t>to set the tone for the discussion</w:t>
      </w:r>
      <w:r w:rsidRPr="00B52DF1">
        <w:rPr>
          <w:rFonts w:ascii="Arial" w:hAnsi="Arial"/>
          <w:sz w:val="20"/>
        </w:rPr>
        <w:t xml:space="preserve"> </w:t>
      </w:r>
      <w:r w:rsidR="003E3FAE">
        <w:rPr>
          <w:rFonts w:ascii="Arial" w:hAnsi="Arial"/>
          <w:sz w:val="20"/>
        </w:rPr>
        <w:t xml:space="preserve">— for example, a </w:t>
      </w:r>
      <w:r w:rsidR="000B5D03">
        <w:rPr>
          <w:rFonts w:ascii="Arial" w:hAnsi="Arial"/>
          <w:sz w:val="20"/>
        </w:rPr>
        <w:t xml:space="preserve">simultaneous </w:t>
      </w:r>
      <w:r w:rsidR="003E3FAE">
        <w:rPr>
          <w:rFonts w:ascii="Arial" w:hAnsi="Arial"/>
          <w:sz w:val="20"/>
        </w:rPr>
        <w:t xml:space="preserve">show of hands indicating a proposed overall </w:t>
      </w:r>
      <w:r w:rsidRPr="00B52DF1">
        <w:rPr>
          <w:rFonts w:ascii="Arial" w:hAnsi="Arial"/>
          <w:sz w:val="20"/>
        </w:rPr>
        <w:t xml:space="preserve">outcome </w:t>
      </w:r>
      <w:r w:rsidR="003E3FAE">
        <w:rPr>
          <w:rFonts w:ascii="Arial" w:hAnsi="Arial"/>
          <w:sz w:val="20"/>
        </w:rPr>
        <w:t>of 1 (fail)</w:t>
      </w:r>
      <w:r w:rsidRPr="00B52DF1">
        <w:rPr>
          <w:rFonts w:ascii="Arial" w:hAnsi="Arial"/>
          <w:sz w:val="20"/>
        </w:rPr>
        <w:t>, 2 (conditional pass), 3 (pass),</w:t>
      </w:r>
      <w:r w:rsidR="003E3FAE">
        <w:rPr>
          <w:rFonts w:ascii="Arial" w:hAnsi="Arial"/>
          <w:sz w:val="20"/>
        </w:rPr>
        <w:t xml:space="preserve"> 4 (high pass).  </w:t>
      </w:r>
    </w:p>
    <w:p w14:paraId="6B993B17" w14:textId="77777777" w:rsidR="002D2BEA" w:rsidRPr="002D2BEA" w:rsidDel="003D6F1D" w:rsidRDefault="00B52DF1" w:rsidP="002D2BEA">
      <w:pPr>
        <w:pStyle w:val="ListParagraph"/>
        <w:numPr>
          <w:ilvl w:val="0"/>
          <w:numId w:val="13"/>
        </w:numPr>
        <w:ind w:left="720" w:right="360"/>
        <w:rPr>
          <w:rFonts w:ascii="Arial" w:hAnsi="Arial"/>
          <w:b/>
          <w:sz w:val="20"/>
        </w:rPr>
      </w:pPr>
      <w:r w:rsidRPr="002D2BEA">
        <w:rPr>
          <w:rFonts w:ascii="Arial" w:hAnsi="Arial"/>
          <w:b/>
          <w:sz w:val="20"/>
        </w:rPr>
        <w:t>The committees should discuss the student’s performance on each of major criteria on the outcome and feedback form to id</w:t>
      </w:r>
      <w:r w:rsidRPr="002D2BEA">
        <w:rPr>
          <w:rFonts w:ascii="Arial" w:hAnsi="Arial"/>
          <w:sz w:val="20"/>
        </w:rPr>
        <w:t>e</w:t>
      </w:r>
      <w:r w:rsidRPr="002D2BEA">
        <w:rPr>
          <w:rFonts w:ascii="Arial" w:hAnsi="Arial"/>
          <w:b/>
          <w:sz w:val="20"/>
        </w:rPr>
        <w:t>ntify both strengths and key areas</w:t>
      </w:r>
      <w:r w:rsidRPr="002D2BEA">
        <w:rPr>
          <w:rFonts w:ascii="Arial" w:hAnsi="Arial"/>
          <w:sz w:val="20"/>
        </w:rPr>
        <w:t xml:space="preserve"> for growth/improvement</w:t>
      </w:r>
      <w:r w:rsidR="006F373D">
        <w:rPr>
          <w:rFonts w:ascii="Arial" w:hAnsi="Arial"/>
          <w:sz w:val="20"/>
        </w:rPr>
        <w:t>.</w:t>
      </w:r>
      <w:r w:rsidR="000E50B0">
        <w:rPr>
          <w:rFonts w:ascii="Arial" w:hAnsi="Arial"/>
          <w:sz w:val="20"/>
        </w:rPr>
        <w:t xml:space="preserve"> </w:t>
      </w:r>
      <w:r w:rsidR="006F373D">
        <w:rPr>
          <w:rFonts w:ascii="Arial" w:hAnsi="Arial"/>
          <w:sz w:val="20"/>
        </w:rPr>
        <w:t>If there is no consensus on an</w:t>
      </w:r>
      <w:r w:rsidR="008725B9" w:rsidRPr="008725B9">
        <w:rPr>
          <w:rFonts w:ascii="Arial" w:hAnsi="Arial"/>
          <w:sz w:val="20"/>
        </w:rPr>
        <w:t xml:space="preserve"> outcome, the majority outcome is the final outcome for each of the criteria.</w:t>
      </w:r>
      <w:r w:rsidR="002D2BEA" w:rsidRPr="002D2BEA">
        <w:rPr>
          <w:rFonts w:ascii="Arial" w:hAnsi="Arial"/>
          <w:b/>
          <w:sz w:val="20"/>
        </w:rPr>
        <w:t xml:space="preserve"> </w:t>
      </w:r>
    </w:p>
    <w:p w14:paraId="707CC934" w14:textId="77777777" w:rsidR="00644F4F" w:rsidRPr="002D2BEA" w:rsidRDefault="00B52DF1" w:rsidP="002D2BEA">
      <w:pPr>
        <w:pStyle w:val="ListParagraph"/>
        <w:numPr>
          <w:ilvl w:val="0"/>
          <w:numId w:val="13"/>
        </w:numPr>
        <w:ind w:left="720" w:right="360"/>
        <w:rPr>
          <w:rFonts w:ascii="Arial" w:hAnsi="Arial"/>
          <w:b/>
          <w:sz w:val="20"/>
        </w:rPr>
      </w:pPr>
      <w:r w:rsidRPr="002D2BEA">
        <w:rPr>
          <w:rFonts w:ascii="Arial" w:hAnsi="Arial"/>
          <w:sz w:val="20"/>
        </w:rPr>
        <w:t>Specific</w:t>
      </w:r>
      <w:r w:rsidR="002D2BEA">
        <w:rPr>
          <w:rFonts w:ascii="Arial" w:hAnsi="Arial"/>
          <w:sz w:val="20"/>
        </w:rPr>
        <w:t xml:space="preserve"> </w:t>
      </w:r>
      <w:r w:rsidR="000E50B0">
        <w:rPr>
          <w:rFonts w:ascii="Arial" w:hAnsi="Arial"/>
          <w:sz w:val="20"/>
        </w:rPr>
        <w:t xml:space="preserve">examples and </w:t>
      </w:r>
      <w:r w:rsidR="002D2BEA">
        <w:rPr>
          <w:rFonts w:ascii="Arial" w:hAnsi="Arial"/>
          <w:sz w:val="20"/>
        </w:rPr>
        <w:t>comments</w:t>
      </w:r>
      <w:r w:rsidRPr="002D2BEA">
        <w:rPr>
          <w:rFonts w:ascii="Arial" w:hAnsi="Arial"/>
          <w:sz w:val="20"/>
        </w:rPr>
        <w:t xml:space="preserve"> </w:t>
      </w:r>
      <w:r w:rsidR="002D2BEA">
        <w:rPr>
          <w:rFonts w:ascii="Arial" w:hAnsi="Arial"/>
          <w:sz w:val="20"/>
        </w:rPr>
        <w:t>are</w:t>
      </w:r>
      <w:r w:rsidRPr="002D2BEA">
        <w:rPr>
          <w:rFonts w:ascii="Arial" w:hAnsi="Arial"/>
          <w:sz w:val="20"/>
        </w:rPr>
        <w:t xml:space="preserve"> especially important </w:t>
      </w:r>
      <w:r w:rsidR="000E50B0">
        <w:rPr>
          <w:rFonts w:ascii="Arial" w:hAnsi="Arial"/>
          <w:sz w:val="20"/>
        </w:rPr>
        <w:t xml:space="preserve">in areas of deficiency or failure </w:t>
      </w:r>
      <w:r w:rsidR="003E3FAE" w:rsidRPr="002D2BEA">
        <w:rPr>
          <w:rFonts w:ascii="Arial" w:hAnsi="Arial"/>
          <w:sz w:val="20"/>
        </w:rPr>
        <w:t xml:space="preserve">to indicate what is needed </w:t>
      </w:r>
      <w:r w:rsidR="00F11605" w:rsidRPr="002D2BEA">
        <w:rPr>
          <w:rFonts w:ascii="Arial" w:hAnsi="Arial"/>
          <w:sz w:val="20"/>
        </w:rPr>
        <w:t xml:space="preserve">in </w:t>
      </w:r>
      <w:r w:rsidR="006F373D">
        <w:rPr>
          <w:rFonts w:ascii="Arial" w:hAnsi="Arial"/>
          <w:sz w:val="20"/>
        </w:rPr>
        <w:t xml:space="preserve">revisions or </w:t>
      </w:r>
      <w:r w:rsidR="008725B9" w:rsidRPr="008725B9">
        <w:rPr>
          <w:rFonts w:ascii="Arial" w:hAnsi="Arial"/>
          <w:sz w:val="20"/>
        </w:rPr>
        <w:t>to pass the re-exam and the specific deadline for revisions or re-exam.</w:t>
      </w:r>
    </w:p>
    <w:p w14:paraId="7E3FC6CC" w14:textId="77777777" w:rsidR="00624063" w:rsidRPr="002D2BEA" w:rsidRDefault="003E3FAE" w:rsidP="002D2BEA">
      <w:pPr>
        <w:pStyle w:val="ListParagraph"/>
        <w:numPr>
          <w:ilvl w:val="0"/>
          <w:numId w:val="13"/>
        </w:numPr>
        <w:ind w:left="720" w:right="360"/>
        <w:rPr>
          <w:rFonts w:ascii="Arial" w:hAnsi="Arial"/>
          <w:b/>
          <w:sz w:val="20"/>
        </w:rPr>
      </w:pPr>
      <w:r w:rsidRPr="002D2BEA">
        <w:rPr>
          <w:rFonts w:ascii="Arial" w:hAnsi="Arial"/>
          <w:b/>
          <w:sz w:val="20"/>
        </w:rPr>
        <w:t xml:space="preserve">The Advisory Committee Chair should </w:t>
      </w:r>
      <w:r w:rsidR="00D03944">
        <w:rPr>
          <w:rFonts w:ascii="Arial" w:hAnsi="Arial"/>
          <w:b/>
          <w:sz w:val="20"/>
        </w:rPr>
        <w:t>determine</w:t>
      </w:r>
      <w:r w:rsidRPr="002D2BEA">
        <w:rPr>
          <w:rFonts w:ascii="Arial" w:hAnsi="Arial"/>
          <w:b/>
          <w:sz w:val="20"/>
        </w:rPr>
        <w:t xml:space="preserve"> </w:t>
      </w:r>
      <w:r w:rsidR="00D03944">
        <w:rPr>
          <w:rFonts w:ascii="Arial" w:hAnsi="Arial"/>
          <w:b/>
          <w:sz w:val="20"/>
        </w:rPr>
        <w:t xml:space="preserve">the outcome </w:t>
      </w:r>
      <w:r w:rsidR="002D2BEA">
        <w:rPr>
          <w:rFonts w:ascii="Arial" w:hAnsi="Arial"/>
          <w:b/>
          <w:sz w:val="20"/>
        </w:rPr>
        <w:t>based on the criteria</w:t>
      </w:r>
      <w:r w:rsidR="00D03944">
        <w:rPr>
          <w:rFonts w:ascii="Arial" w:hAnsi="Arial"/>
          <w:b/>
          <w:sz w:val="20"/>
        </w:rPr>
        <w:t xml:space="preserve"> </w:t>
      </w:r>
      <w:r w:rsidR="00741F74">
        <w:rPr>
          <w:rFonts w:ascii="Arial" w:hAnsi="Arial"/>
          <w:b/>
          <w:sz w:val="20"/>
        </w:rPr>
        <w:t xml:space="preserve">according to the feedback form </w:t>
      </w:r>
      <w:r w:rsidR="000E50B0">
        <w:rPr>
          <w:rFonts w:ascii="Arial" w:hAnsi="Arial"/>
          <w:b/>
          <w:sz w:val="20"/>
        </w:rPr>
        <w:t xml:space="preserve">and review or </w:t>
      </w:r>
      <w:r w:rsidR="002E2E25">
        <w:rPr>
          <w:rFonts w:ascii="Arial" w:hAnsi="Arial"/>
          <w:b/>
          <w:sz w:val="20"/>
        </w:rPr>
        <w:t xml:space="preserve">revise if the majority of the committee did not intend that </w:t>
      </w:r>
      <w:proofErr w:type="gramStart"/>
      <w:r w:rsidR="002E2E25">
        <w:rPr>
          <w:rFonts w:ascii="Arial" w:hAnsi="Arial"/>
          <w:b/>
          <w:sz w:val="20"/>
        </w:rPr>
        <w:t>outcome</w:t>
      </w:r>
      <w:r w:rsidR="00D03944">
        <w:rPr>
          <w:rFonts w:ascii="Arial" w:hAnsi="Arial"/>
          <w:b/>
          <w:sz w:val="20"/>
        </w:rPr>
        <w:t xml:space="preserve">.  </w:t>
      </w:r>
      <w:r w:rsidR="00D03944">
        <w:rPr>
          <w:rFonts w:ascii="Arial" w:hAnsi="Arial"/>
          <w:sz w:val="20"/>
        </w:rPr>
        <w:t>.</w:t>
      </w:r>
      <w:proofErr w:type="gramEnd"/>
    </w:p>
    <w:p w14:paraId="6FBA8A80" w14:textId="77777777" w:rsidR="000B5D03" w:rsidRPr="00304878" w:rsidRDefault="003D6F1D">
      <w:pPr>
        <w:pStyle w:val="ListParagraph"/>
        <w:numPr>
          <w:ilvl w:val="0"/>
          <w:numId w:val="13"/>
        </w:numPr>
        <w:ind w:left="720" w:right="360"/>
        <w:rPr>
          <w:rFonts w:ascii="Arial" w:hAnsi="Arial"/>
          <w:sz w:val="20"/>
        </w:rPr>
      </w:pPr>
      <w:r w:rsidRPr="002D2BEA">
        <w:rPr>
          <w:rFonts w:ascii="Arial" w:hAnsi="Arial"/>
          <w:b/>
          <w:sz w:val="20"/>
        </w:rPr>
        <w:t xml:space="preserve">The </w:t>
      </w:r>
      <w:r w:rsidR="003E3FAE" w:rsidRPr="002D2BEA">
        <w:rPr>
          <w:rFonts w:ascii="Arial" w:hAnsi="Arial"/>
          <w:b/>
          <w:sz w:val="20"/>
        </w:rPr>
        <w:t xml:space="preserve">Advisory Committee Chair is responsible for </w:t>
      </w:r>
      <w:r w:rsidR="001C5EA1" w:rsidRPr="002D2BEA">
        <w:rPr>
          <w:rFonts w:ascii="Arial" w:hAnsi="Arial"/>
          <w:b/>
          <w:sz w:val="20"/>
        </w:rPr>
        <w:t>writing</w:t>
      </w:r>
      <w:r w:rsidR="003E3FAE" w:rsidRPr="002D2BEA">
        <w:rPr>
          <w:rFonts w:ascii="Arial" w:hAnsi="Arial"/>
          <w:b/>
          <w:sz w:val="20"/>
        </w:rPr>
        <w:t xml:space="preserve"> the feedback</w:t>
      </w:r>
      <w:r w:rsidR="003E3FAE" w:rsidRPr="002D2BEA">
        <w:rPr>
          <w:rFonts w:ascii="Arial" w:hAnsi="Arial"/>
          <w:sz w:val="20"/>
        </w:rPr>
        <w:t xml:space="preserve">, and is strongly encouraged to </w:t>
      </w:r>
      <w:r w:rsidR="001C5EA1" w:rsidRPr="002D2BEA">
        <w:rPr>
          <w:rFonts w:ascii="Arial" w:hAnsi="Arial"/>
          <w:sz w:val="20"/>
        </w:rPr>
        <w:t>bring a computer an</w:t>
      </w:r>
      <w:r w:rsidR="001C5EA1" w:rsidRPr="002D2BEA">
        <w:rPr>
          <w:rFonts w:ascii="Arial" w:hAnsi="Arial"/>
          <w:color w:val="808080" w:themeColor="background1" w:themeShade="80"/>
          <w:sz w:val="20"/>
        </w:rPr>
        <w:t>d</w:t>
      </w:r>
      <w:r w:rsidR="001C5EA1">
        <w:rPr>
          <w:rFonts w:ascii="Arial" w:hAnsi="Arial"/>
          <w:sz w:val="20"/>
        </w:rPr>
        <w:t xml:space="preserve"> </w:t>
      </w:r>
      <w:r w:rsidR="003E3FAE" w:rsidRPr="00304878">
        <w:rPr>
          <w:rFonts w:ascii="Arial" w:hAnsi="Arial"/>
          <w:sz w:val="20"/>
        </w:rPr>
        <w:t xml:space="preserve">draft </w:t>
      </w:r>
      <w:r w:rsidR="000B5D03" w:rsidRPr="00304878">
        <w:rPr>
          <w:rFonts w:ascii="Arial" w:hAnsi="Arial"/>
          <w:sz w:val="20"/>
        </w:rPr>
        <w:t xml:space="preserve">as much as possible </w:t>
      </w:r>
      <w:r w:rsidR="003E3FAE" w:rsidRPr="00304878">
        <w:rPr>
          <w:rFonts w:ascii="Arial" w:hAnsi="Arial"/>
          <w:sz w:val="20"/>
        </w:rPr>
        <w:t>during the deliberation.</w:t>
      </w:r>
      <w:r w:rsidR="00240214" w:rsidRPr="00304878">
        <w:rPr>
          <w:rFonts w:ascii="Arial" w:hAnsi="Arial"/>
          <w:sz w:val="20"/>
        </w:rPr>
        <w:t xml:space="preserve">  </w:t>
      </w:r>
    </w:p>
    <w:p w14:paraId="62603D38" w14:textId="77777777" w:rsidR="000B5D03" w:rsidRPr="000B5D03" w:rsidRDefault="000B5D03">
      <w:pPr>
        <w:pStyle w:val="ListParagraph"/>
        <w:numPr>
          <w:ilvl w:val="0"/>
          <w:numId w:val="13"/>
        </w:numPr>
        <w:ind w:left="720" w:right="360"/>
        <w:rPr>
          <w:rFonts w:ascii="Arial" w:hAnsi="Arial"/>
          <w:sz w:val="20"/>
        </w:rPr>
      </w:pPr>
      <w:r w:rsidRPr="00585BE2">
        <w:rPr>
          <w:rFonts w:ascii="Arial" w:hAnsi="Arial"/>
          <w:b/>
          <w:color w:val="FF0000"/>
          <w:sz w:val="20"/>
        </w:rPr>
        <w:t>In the case of failure</w:t>
      </w:r>
      <w:r w:rsidR="003D6F1D" w:rsidRPr="00585BE2">
        <w:rPr>
          <w:rFonts w:ascii="Arial" w:hAnsi="Arial"/>
          <w:b/>
          <w:color w:val="FF0000"/>
          <w:sz w:val="20"/>
        </w:rPr>
        <w:t>,</w:t>
      </w:r>
      <w:r w:rsidRPr="00585BE2">
        <w:rPr>
          <w:rFonts w:ascii="Arial" w:hAnsi="Arial"/>
          <w:b/>
          <w:color w:val="FF0000"/>
          <w:sz w:val="20"/>
        </w:rPr>
        <w:t xml:space="preserve"> the GPC Co-chairs must also have the opportunity to review the feedback for specificity</w:t>
      </w:r>
      <w:r w:rsidR="003D6F1D" w:rsidRPr="00585BE2">
        <w:rPr>
          <w:rFonts w:ascii="Arial" w:hAnsi="Arial"/>
          <w:b/>
          <w:color w:val="FF0000"/>
          <w:sz w:val="20"/>
        </w:rPr>
        <w:t xml:space="preserve"> and consistency across exams.</w:t>
      </w:r>
      <w:r w:rsidR="003D6F1D">
        <w:rPr>
          <w:rFonts w:ascii="Arial" w:hAnsi="Arial"/>
          <w:sz w:val="20"/>
        </w:rPr>
        <w:t xml:space="preserve"> </w:t>
      </w:r>
      <w:r w:rsidR="00240214">
        <w:rPr>
          <w:rFonts w:ascii="Arial" w:hAnsi="Arial"/>
          <w:sz w:val="20"/>
        </w:rPr>
        <w:t>Generally, t</w:t>
      </w:r>
      <w:r w:rsidR="00240214" w:rsidRPr="00240214">
        <w:rPr>
          <w:rFonts w:ascii="Arial" w:hAnsi="Arial"/>
          <w:sz w:val="20"/>
        </w:rPr>
        <w:t xml:space="preserve">he Chair </w:t>
      </w:r>
      <w:r w:rsidR="00240214">
        <w:rPr>
          <w:rFonts w:ascii="Arial" w:hAnsi="Arial"/>
          <w:sz w:val="20"/>
        </w:rPr>
        <w:t xml:space="preserve">should </w:t>
      </w:r>
      <w:r w:rsidR="00240214" w:rsidRPr="00240214">
        <w:rPr>
          <w:rFonts w:ascii="Arial" w:hAnsi="Arial"/>
          <w:sz w:val="20"/>
        </w:rPr>
        <w:t>circulate the draft feedback to the committee prior to finalizing and sending it to the student.</w:t>
      </w:r>
      <w:r w:rsidR="00240214">
        <w:rPr>
          <w:rFonts w:ascii="Arial" w:hAnsi="Arial"/>
          <w:b/>
          <w:sz w:val="20"/>
        </w:rPr>
        <w:t xml:space="preserve"> </w:t>
      </w:r>
      <w:r w:rsidR="00240214">
        <w:rPr>
          <w:rFonts w:ascii="Arial" w:hAnsi="Arial"/>
          <w:sz w:val="20"/>
        </w:rPr>
        <w:t>He/she should</w:t>
      </w:r>
      <w:r w:rsidR="00240214" w:rsidRPr="00B52DF1">
        <w:rPr>
          <w:rFonts w:ascii="Arial" w:hAnsi="Arial"/>
          <w:sz w:val="20"/>
        </w:rPr>
        <w:t xml:space="preserve"> set a deadline </w:t>
      </w:r>
      <w:r w:rsidR="00240214">
        <w:rPr>
          <w:rFonts w:ascii="Arial" w:hAnsi="Arial"/>
          <w:sz w:val="20"/>
        </w:rPr>
        <w:t xml:space="preserve">(e.g. in 3 days) </w:t>
      </w:r>
      <w:r w:rsidR="00240214" w:rsidRPr="00B52DF1">
        <w:rPr>
          <w:rFonts w:ascii="Arial" w:hAnsi="Arial"/>
          <w:sz w:val="20"/>
        </w:rPr>
        <w:t>for response so that the student can receive the feedback soon.</w:t>
      </w:r>
      <w:r w:rsidR="00240214">
        <w:rPr>
          <w:rFonts w:ascii="Arial" w:hAnsi="Arial"/>
          <w:sz w:val="20"/>
        </w:rPr>
        <w:t xml:space="preserve">  </w:t>
      </w:r>
    </w:p>
    <w:p w14:paraId="21197CC4" w14:textId="02A50B91" w:rsidR="00DE52D4" w:rsidRDefault="003E3FAE" w:rsidP="00DE52D4">
      <w:pPr>
        <w:pStyle w:val="ListParagraph"/>
        <w:numPr>
          <w:ilvl w:val="0"/>
          <w:numId w:val="13"/>
        </w:numPr>
        <w:ind w:left="720" w:right="360"/>
        <w:rPr>
          <w:rFonts w:ascii="Arial" w:hAnsi="Arial"/>
          <w:sz w:val="20"/>
        </w:rPr>
      </w:pPr>
      <w:r w:rsidRPr="00240214">
        <w:rPr>
          <w:rFonts w:ascii="Arial" w:hAnsi="Arial"/>
          <w:b/>
          <w:sz w:val="20"/>
        </w:rPr>
        <w:t xml:space="preserve">Written feedback </w:t>
      </w:r>
      <w:r w:rsidR="00304878">
        <w:rPr>
          <w:rFonts w:ascii="Arial" w:hAnsi="Arial"/>
          <w:b/>
          <w:sz w:val="20"/>
        </w:rPr>
        <w:t xml:space="preserve">to the student, copied to </w:t>
      </w:r>
      <w:r w:rsidR="0006342C">
        <w:rPr>
          <w:rFonts w:ascii="Arial" w:hAnsi="Arial"/>
          <w:b/>
          <w:sz w:val="20"/>
        </w:rPr>
        <w:t>Lorna Williams</w:t>
      </w:r>
      <w:r w:rsidR="00304878">
        <w:rPr>
          <w:rFonts w:ascii="Arial" w:hAnsi="Arial"/>
          <w:b/>
          <w:sz w:val="20"/>
        </w:rPr>
        <w:t xml:space="preserve">, </w:t>
      </w:r>
      <w:r w:rsidRPr="00240214">
        <w:rPr>
          <w:rFonts w:ascii="Arial" w:hAnsi="Arial"/>
          <w:b/>
          <w:sz w:val="20"/>
        </w:rPr>
        <w:t>normally follows</w:t>
      </w:r>
      <w:r>
        <w:rPr>
          <w:rFonts w:ascii="Arial" w:hAnsi="Arial"/>
          <w:b/>
          <w:sz w:val="20"/>
        </w:rPr>
        <w:t xml:space="preserve"> in 1-3 days</w:t>
      </w:r>
      <w:r w:rsidR="003D6F1D">
        <w:rPr>
          <w:rFonts w:ascii="Arial" w:hAnsi="Arial"/>
          <w:b/>
          <w:sz w:val="20"/>
        </w:rPr>
        <w:t xml:space="preserve">. </w:t>
      </w:r>
      <w:r>
        <w:rPr>
          <w:rFonts w:ascii="Arial" w:hAnsi="Arial"/>
          <w:sz w:val="20"/>
        </w:rPr>
        <w:t>Approximately</w:t>
      </w:r>
      <w:r w:rsidR="00B52DF1" w:rsidRPr="00B52DF1">
        <w:rPr>
          <w:rFonts w:ascii="Arial" w:hAnsi="Arial"/>
          <w:sz w:val="20"/>
        </w:rPr>
        <w:t xml:space="preserve"> 7-10 days may be needed in the case of failure</w:t>
      </w:r>
      <w:r w:rsidR="00304878">
        <w:rPr>
          <w:rFonts w:ascii="Arial" w:hAnsi="Arial"/>
          <w:sz w:val="20"/>
        </w:rPr>
        <w:t xml:space="preserve"> to assure detailed feedback.</w:t>
      </w:r>
      <w:r w:rsidR="00B52DF1" w:rsidRPr="00B52DF1">
        <w:rPr>
          <w:rFonts w:ascii="Arial" w:hAnsi="Arial"/>
          <w:sz w:val="20"/>
        </w:rPr>
        <w:t xml:space="preserve">  </w:t>
      </w:r>
    </w:p>
    <w:p w14:paraId="69D4227F" w14:textId="77777777" w:rsidR="00DE52D4" w:rsidRDefault="00DE52D4" w:rsidP="00DE52D4">
      <w:pPr>
        <w:jc w:val="center"/>
        <w:rPr>
          <w:rFonts w:ascii="Arial" w:hAnsi="Arial"/>
          <w:b/>
        </w:rPr>
      </w:pPr>
      <w:r>
        <w:rPr>
          <w:rFonts w:ascii="Arial" w:hAnsi="Arial"/>
          <w:b/>
        </w:rPr>
        <w:lastRenderedPageBreak/>
        <w:t>D</w:t>
      </w:r>
      <w:r w:rsidRPr="00911731">
        <w:rPr>
          <w:rFonts w:ascii="Arial" w:hAnsi="Arial"/>
          <w:b/>
        </w:rPr>
        <w:t xml:space="preserve">epartment of Chemistry </w:t>
      </w:r>
    </w:p>
    <w:p w14:paraId="0A3C644A" w14:textId="77777777" w:rsidR="00DE52D4" w:rsidRPr="00911731" w:rsidRDefault="00DE52D4" w:rsidP="00DE52D4">
      <w:pPr>
        <w:jc w:val="center"/>
        <w:rPr>
          <w:rFonts w:ascii="Arial" w:hAnsi="Arial"/>
          <w:b/>
        </w:rPr>
      </w:pPr>
      <w:r>
        <w:rPr>
          <w:rFonts w:ascii="Arial" w:hAnsi="Arial"/>
          <w:b/>
        </w:rPr>
        <w:t xml:space="preserve">Candidacy Exam </w:t>
      </w:r>
      <w:r w:rsidRPr="00911731">
        <w:rPr>
          <w:rFonts w:ascii="Arial" w:hAnsi="Arial"/>
          <w:b/>
        </w:rPr>
        <w:t>Assessment Form</w:t>
      </w:r>
      <w:r>
        <w:rPr>
          <w:rFonts w:ascii="Arial" w:hAnsi="Arial"/>
          <w:b/>
        </w:rPr>
        <w:t xml:space="preserve"> – Written Research Progress Report Component</w:t>
      </w:r>
    </w:p>
    <w:p w14:paraId="49E031EA" w14:textId="77777777" w:rsidR="00DE52D4" w:rsidRDefault="00DE52D4" w:rsidP="00DE52D4">
      <w:pPr>
        <w:jc w:val="center"/>
        <w:rPr>
          <w:rFonts w:ascii="Arial" w:hAnsi="Arial"/>
          <w:bCs/>
          <w:sz w:val="20"/>
        </w:rPr>
      </w:pPr>
      <w:r w:rsidRPr="00DE2D36">
        <w:rPr>
          <w:rFonts w:ascii="Arial" w:hAnsi="Arial"/>
          <w:bCs/>
          <w:sz w:val="20"/>
        </w:rPr>
        <w:t xml:space="preserve">ADVISOR &amp; </w:t>
      </w:r>
      <w:r>
        <w:rPr>
          <w:rFonts w:ascii="Arial" w:hAnsi="Arial"/>
          <w:bCs/>
          <w:sz w:val="20"/>
        </w:rPr>
        <w:t xml:space="preserve">CHAIR SHOULD EACH </w:t>
      </w:r>
      <w:r w:rsidRPr="00670394">
        <w:rPr>
          <w:rFonts w:ascii="Arial" w:hAnsi="Arial"/>
          <w:bCs/>
          <w:sz w:val="20"/>
        </w:rPr>
        <w:t xml:space="preserve">RETURN </w:t>
      </w:r>
      <w:r>
        <w:rPr>
          <w:rFonts w:ascii="Arial" w:hAnsi="Arial"/>
          <w:bCs/>
          <w:sz w:val="20"/>
        </w:rPr>
        <w:t xml:space="preserve">FORM TO STUDENT, OTHER COMMITTEE MEMBERS &amp; </w:t>
      </w:r>
    </w:p>
    <w:p w14:paraId="38E7BF57" w14:textId="36CE2083" w:rsidR="00DE52D4" w:rsidRDefault="0006342C" w:rsidP="00DE52D4">
      <w:pPr>
        <w:jc w:val="center"/>
        <w:rPr>
          <w:rFonts w:ascii="Arial" w:hAnsi="Arial"/>
          <w:bCs/>
          <w:sz w:val="20"/>
        </w:rPr>
      </w:pPr>
      <w:r>
        <w:rPr>
          <w:rFonts w:ascii="Arial" w:hAnsi="Arial"/>
          <w:bCs/>
          <w:sz w:val="20"/>
        </w:rPr>
        <w:t>LORNA WILLIAMS</w:t>
      </w:r>
      <w:r w:rsidR="00DE52D4">
        <w:rPr>
          <w:rFonts w:ascii="Arial" w:hAnsi="Arial"/>
          <w:bCs/>
          <w:sz w:val="20"/>
        </w:rPr>
        <w:t xml:space="preserve"> </w:t>
      </w:r>
      <w:r w:rsidR="00DE52D4" w:rsidRPr="008E5995">
        <w:rPr>
          <w:rFonts w:ascii="Arial" w:hAnsi="Arial"/>
          <w:bCs/>
          <w:color w:val="FF0000"/>
          <w:sz w:val="20"/>
          <w:u w:val="single"/>
        </w:rPr>
        <w:t>AT LEAST 3 DAYS BEFORE ORAL EXAM</w:t>
      </w:r>
      <w:r w:rsidR="00DE52D4" w:rsidRPr="00670394">
        <w:rPr>
          <w:rFonts w:ascii="Arial" w:hAnsi="Arial"/>
          <w:bCs/>
          <w:sz w:val="20"/>
        </w:rPr>
        <w:t>.</w:t>
      </w:r>
    </w:p>
    <w:p w14:paraId="2DA44493" w14:textId="77777777" w:rsidR="00DE52D4" w:rsidRPr="00670394" w:rsidRDefault="00DE52D4" w:rsidP="00DE52D4">
      <w:pPr>
        <w:rPr>
          <w:rFonts w:ascii="Arial" w:hAnsi="Arial"/>
          <w:b/>
          <w:sz w:val="20"/>
        </w:rPr>
      </w:pPr>
    </w:p>
    <w:p w14:paraId="11E77852" w14:textId="13B269F3" w:rsidR="00DE52D4" w:rsidRDefault="00DE52D4" w:rsidP="00DE52D4">
      <w:pPr>
        <w:rPr>
          <w:rFonts w:ascii="Arial" w:hAnsi="Arial"/>
          <w:sz w:val="20"/>
          <w:u w:val="single"/>
        </w:rPr>
      </w:pPr>
      <w:r w:rsidRPr="00670394">
        <w:rPr>
          <w:rFonts w:ascii="Arial" w:hAnsi="Arial"/>
          <w:b/>
          <w:sz w:val="20"/>
        </w:rPr>
        <w:t>Student</w:t>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rPr>
        <w:tab/>
      </w:r>
      <w:r w:rsidRPr="00670394">
        <w:rPr>
          <w:rFonts w:ascii="Arial" w:hAnsi="Arial"/>
          <w:b/>
          <w:sz w:val="20"/>
        </w:rPr>
        <w:t xml:space="preserve">Date of Exam </w:t>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p>
    <w:p w14:paraId="77FFAF1D" w14:textId="77777777" w:rsidR="00DE52D4" w:rsidRDefault="00DE52D4" w:rsidP="00DE52D4">
      <w:pPr>
        <w:rPr>
          <w:rFonts w:ascii="Arial" w:hAnsi="Arial"/>
          <w:b/>
          <w:sz w:val="20"/>
        </w:rPr>
      </w:pPr>
    </w:p>
    <w:p w14:paraId="26EDD6C2" w14:textId="3E9753D6" w:rsidR="00DE52D4" w:rsidRDefault="00DE52D4" w:rsidP="00DE52D4">
      <w:pPr>
        <w:rPr>
          <w:rFonts w:ascii="Arial" w:hAnsi="Arial"/>
          <w:b/>
          <w:sz w:val="20"/>
        </w:rPr>
      </w:pPr>
      <w:r w:rsidRPr="004B0416">
        <w:rPr>
          <w:rFonts w:ascii="Arial" w:hAnsi="Arial"/>
          <w:b/>
          <w:sz w:val="20"/>
        </w:rPr>
        <w:t xml:space="preserve">Committee Member Completing this Form </w:t>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14:paraId="0D8E26F8" w14:textId="77777777" w:rsidR="00DE52D4" w:rsidRPr="00B31E3A" w:rsidRDefault="00DE52D4" w:rsidP="00DE52D4">
      <w:pP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1670"/>
        <w:gridCol w:w="1260"/>
        <w:gridCol w:w="1530"/>
        <w:gridCol w:w="1580"/>
        <w:gridCol w:w="1508"/>
      </w:tblGrid>
      <w:tr w:rsidR="00DE52D4" w:rsidRPr="00B31E3A" w14:paraId="7B7AD641" w14:textId="77777777" w:rsidTr="002F1715">
        <w:tc>
          <w:tcPr>
            <w:tcW w:w="2758" w:type="dxa"/>
            <w:shd w:val="clear" w:color="auto" w:fill="auto"/>
          </w:tcPr>
          <w:p w14:paraId="2179A19B" w14:textId="77777777" w:rsidR="00DE52D4" w:rsidRPr="002E1DCC" w:rsidRDefault="00DE52D4" w:rsidP="002F1715">
            <w:pPr>
              <w:rPr>
                <w:rFonts w:ascii="Arial" w:hAnsi="Arial"/>
                <w:b/>
                <w:bCs/>
                <w:sz w:val="18"/>
                <w:szCs w:val="22"/>
              </w:rPr>
            </w:pPr>
          </w:p>
        </w:tc>
        <w:tc>
          <w:tcPr>
            <w:tcW w:w="1670" w:type="dxa"/>
            <w:shd w:val="clear" w:color="auto" w:fill="auto"/>
          </w:tcPr>
          <w:p w14:paraId="523982E9" w14:textId="77777777" w:rsidR="00DE52D4" w:rsidRPr="002E1DCC" w:rsidRDefault="00DE52D4" w:rsidP="002F1715">
            <w:pPr>
              <w:rPr>
                <w:rFonts w:ascii="Arial" w:hAnsi="Arial"/>
                <w:b/>
                <w:bCs/>
                <w:sz w:val="18"/>
                <w:szCs w:val="22"/>
              </w:rPr>
            </w:pPr>
            <w:r w:rsidRPr="002E1DCC">
              <w:rPr>
                <w:rFonts w:ascii="Arial" w:hAnsi="Arial"/>
                <w:b/>
                <w:bCs/>
                <w:sz w:val="18"/>
                <w:szCs w:val="22"/>
              </w:rPr>
              <w:t>Excellent</w:t>
            </w:r>
            <w:r>
              <w:rPr>
                <w:rFonts w:ascii="Arial" w:hAnsi="Arial"/>
                <w:b/>
                <w:bCs/>
                <w:sz w:val="18"/>
                <w:szCs w:val="22"/>
              </w:rPr>
              <w:t xml:space="preserve"> </w:t>
            </w:r>
          </w:p>
          <w:p w14:paraId="0360090D" w14:textId="77777777" w:rsidR="00DE52D4" w:rsidRPr="002E1DCC" w:rsidRDefault="00DE52D4" w:rsidP="002F1715">
            <w:pPr>
              <w:rPr>
                <w:rFonts w:ascii="Arial" w:hAnsi="Arial"/>
                <w:bCs/>
                <w:sz w:val="18"/>
                <w:szCs w:val="22"/>
              </w:rPr>
            </w:pPr>
            <w:r w:rsidRPr="002E1DCC">
              <w:rPr>
                <w:rFonts w:ascii="Arial" w:hAnsi="Arial"/>
                <w:bCs/>
                <w:sz w:val="18"/>
                <w:szCs w:val="22"/>
              </w:rPr>
              <w:t>(could be used directly in proposal or manuscript)</w:t>
            </w:r>
          </w:p>
        </w:tc>
        <w:tc>
          <w:tcPr>
            <w:tcW w:w="1260" w:type="dxa"/>
            <w:shd w:val="clear" w:color="auto" w:fill="auto"/>
          </w:tcPr>
          <w:p w14:paraId="1647FA7D" w14:textId="77777777" w:rsidR="00DE52D4" w:rsidRPr="002E1DCC" w:rsidRDefault="00DE52D4" w:rsidP="002F1715">
            <w:pPr>
              <w:rPr>
                <w:rFonts w:ascii="Arial" w:hAnsi="Arial"/>
                <w:b/>
                <w:bCs/>
                <w:sz w:val="18"/>
                <w:szCs w:val="22"/>
              </w:rPr>
            </w:pPr>
            <w:r w:rsidRPr="002E1DCC">
              <w:rPr>
                <w:rFonts w:ascii="Arial" w:hAnsi="Arial"/>
                <w:b/>
                <w:bCs/>
                <w:sz w:val="18"/>
                <w:szCs w:val="22"/>
              </w:rPr>
              <w:t>Good</w:t>
            </w:r>
            <w:r>
              <w:rPr>
                <w:rFonts w:ascii="Arial" w:hAnsi="Arial"/>
                <w:b/>
                <w:bCs/>
                <w:sz w:val="18"/>
                <w:szCs w:val="22"/>
              </w:rPr>
              <w:t xml:space="preserve"> </w:t>
            </w:r>
          </w:p>
          <w:p w14:paraId="62613AD1" w14:textId="77777777" w:rsidR="00DE52D4" w:rsidRPr="002E1DCC" w:rsidRDefault="00DE52D4" w:rsidP="002F1715">
            <w:pPr>
              <w:rPr>
                <w:rFonts w:ascii="Arial" w:hAnsi="Arial"/>
                <w:bCs/>
                <w:sz w:val="18"/>
                <w:szCs w:val="22"/>
              </w:rPr>
            </w:pPr>
            <w:r w:rsidRPr="002E1DCC">
              <w:rPr>
                <w:rFonts w:ascii="Arial" w:hAnsi="Arial"/>
                <w:bCs/>
                <w:sz w:val="18"/>
                <w:szCs w:val="22"/>
              </w:rPr>
              <w:t>(clear, some editing required)</w:t>
            </w:r>
          </w:p>
        </w:tc>
        <w:tc>
          <w:tcPr>
            <w:tcW w:w="1530" w:type="dxa"/>
            <w:shd w:val="clear" w:color="auto" w:fill="auto"/>
          </w:tcPr>
          <w:p w14:paraId="471A409D" w14:textId="38C8E8EA" w:rsidR="00DE52D4" w:rsidRPr="002E1DCC" w:rsidRDefault="00842814" w:rsidP="002F1715">
            <w:pPr>
              <w:rPr>
                <w:rFonts w:ascii="Arial" w:hAnsi="Arial"/>
                <w:b/>
                <w:bCs/>
                <w:sz w:val="18"/>
                <w:szCs w:val="22"/>
              </w:rPr>
            </w:pPr>
            <w:r>
              <w:rPr>
                <w:rFonts w:ascii="Arial" w:hAnsi="Arial"/>
                <w:b/>
                <w:bCs/>
                <w:sz w:val="18"/>
                <w:szCs w:val="22"/>
              </w:rPr>
              <w:t>Fair</w:t>
            </w:r>
          </w:p>
          <w:p w14:paraId="552D94F6" w14:textId="069CEEF5" w:rsidR="00DE52D4" w:rsidRDefault="00DE52D4" w:rsidP="002F1715">
            <w:pPr>
              <w:rPr>
                <w:rFonts w:ascii="Arial" w:hAnsi="Arial"/>
                <w:bCs/>
                <w:sz w:val="18"/>
                <w:szCs w:val="22"/>
              </w:rPr>
            </w:pPr>
            <w:r w:rsidRPr="002E1DCC">
              <w:rPr>
                <w:rFonts w:ascii="Arial" w:hAnsi="Arial"/>
                <w:bCs/>
                <w:sz w:val="18"/>
                <w:szCs w:val="22"/>
              </w:rPr>
              <w:t>(understandable</w:t>
            </w:r>
            <w:r>
              <w:rPr>
                <w:rFonts w:ascii="Arial" w:hAnsi="Arial"/>
                <w:bCs/>
                <w:sz w:val="18"/>
                <w:szCs w:val="22"/>
              </w:rPr>
              <w:t xml:space="preserve"> overall</w:t>
            </w:r>
            <w:r w:rsidRPr="002E1DCC">
              <w:rPr>
                <w:rFonts w:ascii="Arial" w:hAnsi="Arial"/>
                <w:bCs/>
                <w:sz w:val="18"/>
                <w:szCs w:val="22"/>
              </w:rPr>
              <w:t xml:space="preserve">, but some parts </w:t>
            </w:r>
            <w:r w:rsidR="007E69E2" w:rsidRPr="002E1DCC">
              <w:rPr>
                <w:rFonts w:ascii="Arial" w:hAnsi="Arial"/>
                <w:bCs/>
                <w:sz w:val="18"/>
                <w:szCs w:val="22"/>
              </w:rPr>
              <w:t>unclear</w:t>
            </w:r>
            <w:r w:rsidRPr="002E1DCC">
              <w:rPr>
                <w:rFonts w:ascii="Arial" w:hAnsi="Arial"/>
                <w:bCs/>
                <w:sz w:val="18"/>
                <w:szCs w:val="22"/>
              </w:rPr>
              <w:t>)</w:t>
            </w:r>
          </w:p>
        </w:tc>
        <w:tc>
          <w:tcPr>
            <w:tcW w:w="1580" w:type="dxa"/>
            <w:shd w:val="clear" w:color="auto" w:fill="auto"/>
          </w:tcPr>
          <w:p w14:paraId="50B8779C" w14:textId="77777777" w:rsidR="00DE52D4" w:rsidRPr="002E1DCC" w:rsidRDefault="00DE52D4" w:rsidP="002F1715">
            <w:pPr>
              <w:rPr>
                <w:rFonts w:ascii="Arial" w:hAnsi="Arial"/>
                <w:b/>
                <w:bCs/>
                <w:sz w:val="18"/>
                <w:szCs w:val="22"/>
              </w:rPr>
            </w:pPr>
            <w:r w:rsidRPr="002E1DCC">
              <w:rPr>
                <w:rFonts w:ascii="Arial" w:hAnsi="Arial"/>
                <w:b/>
                <w:bCs/>
                <w:sz w:val="18"/>
                <w:szCs w:val="22"/>
              </w:rPr>
              <w:t>Deficiencies</w:t>
            </w:r>
            <w:r>
              <w:rPr>
                <w:rFonts w:ascii="Arial" w:hAnsi="Arial"/>
                <w:b/>
                <w:bCs/>
                <w:sz w:val="18"/>
                <w:szCs w:val="22"/>
              </w:rPr>
              <w:t xml:space="preserve"> </w:t>
            </w:r>
          </w:p>
          <w:p w14:paraId="4FD17822" w14:textId="5754ABB3" w:rsidR="00DE52D4" w:rsidRPr="002E1DCC" w:rsidRDefault="00DE52D4" w:rsidP="002F1715">
            <w:pPr>
              <w:rPr>
                <w:rFonts w:ascii="Arial" w:hAnsi="Arial"/>
                <w:bCs/>
                <w:sz w:val="18"/>
                <w:szCs w:val="22"/>
              </w:rPr>
            </w:pPr>
            <w:r w:rsidRPr="002E1DCC">
              <w:rPr>
                <w:rFonts w:ascii="Arial" w:hAnsi="Arial"/>
                <w:bCs/>
                <w:sz w:val="18"/>
                <w:szCs w:val="22"/>
              </w:rPr>
              <w:t>(logic and organization poor, revision</w:t>
            </w:r>
            <w:r w:rsidR="000F178A">
              <w:rPr>
                <w:rFonts w:ascii="Arial" w:hAnsi="Arial"/>
                <w:bCs/>
                <w:sz w:val="18"/>
                <w:szCs w:val="22"/>
              </w:rPr>
              <w:t>s</w:t>
            </w:r>
            <w:r w:rsidRPr="002E1DCC">
              <w:rPr>
                <w:rFonts w:ascii="Arial" w:hAnsi="Arial"/>
                <w:bCs/>
                <w:sz w:val="18"/>
                <w:szCs w:val="22"/>
              </w:rPr>
              <w:t xml:space="preserve"> required)</w:t>
            </w:r>
          </w:p>
        </w:tc>
        <w:tc>
          <w:tcPr>
            <w:tcW w:w="1508" w:type="dxa"/>
            <w:shd w:val="clear" w:color="auto" w:fill="auto"/>
          </w:tcPr>
          <w:p w14:paraId="31FA8FBD" w14:textId="77777777" w:rsidR="00DE52D4" w:rsidRPr="002E1DCC" w:rsidRDefault="00DE52D4" w:rsidP="002F1715">
            <w:pPr>
              <w:rPr>
                <w:rFonts w:ascii="Arial" w:hAnsi="Arial"/>
                <w:b/>
                <w:bCs/>
                <w:sz w:val="18"/>
                <w:szCs w:val="22"/>
              </w:rPr>
            </w:pPr>
            <w:r w:rsidRPr="002E1DCC">
              <w:rPr>
                <w:rFonts w:ascii="Arial" w:hAnsi="Arial"/>
                <w:b/>
                <w:bCs/>
                <w:sz w:val="18"/>
                <w:szCs w:val="22"/>
              </w:rPr>
              <w:t>Fail</w:t>
            </w:r>
            <w:r>
              <w:rPr>
                <w:rFonts w:ascii="Arial" w:hAnsi="Arial"/>
                <w:b/>
                <w:bCs/>
                <w:sz w:val="18"/>
                <w:szCs w:val="22"/>
              </w:rPr>
              <w:t xml:space="preserve"> </w:t>
            </w:r>
          </w:p>
          <w:p w14:paraId="746901E6" w14:textId="77777777" w:rsidR="00DE52D4" w:rsidRPr="002E1DCC" w:rsidRDefault="00DE52D4" w:rsidP="002F1715">
            <w:pPr>
              <w:rPr>
                <w:rFonts w:ascii="Arial" w:hAnsi="Arial"/>
                <w:bCs/>
                <w:sz w:val="18"/>
                <w:szCs w:val="22"/>
              </w:rPr>
            </w:pPr>
            <w:r w:rsidRPr="002E1DCC">
              <w:rPr>
                <w:rFonts w:ascii="Arial" w:hAnsi="Arial"/>
                <w:bCs/>
                <w:sz w:val="18"/>
                <w:szCs w:val="22"/>
              </w:rPr>
              <w:t>(not understandable, needs remedial writing help)</w:t>
            </w:r>
          </w:p>
        </w:tc>
      </w:tr>
      <w:tr w:rsidR="00DE52D4" w:rsidRPr="00B31E3A" w14:paraId="766004EA" w14:textId="77777777" w:rsidTr="002F1715">
        <w:tc>
          <w:tcPr>
            <w:tcW w:w="2758" w:type="dxa"/>
            <w:shd w:val="clear" w:color="auto" w:fill="auto"/>
          </w:tcPr>
          <w:p w14:paraId="327A65A3" w14:textId="77777777" w:rsidR="00DE52D4" w:rsidRPr="002E1DCC" w:rsidRDefault="00DE52D4" w:rsidP="002F1715">
            <w:pPr>
              <w:rPr>
                <w:rFonts w:ascii="Arial" w:hAnsi="Arial"/>
                <w:bCs/>
                <w:sz w:val="18"/>
                <w:szCs w:val="22"/>
              </w:rPr>
            </w:pPr>
            <w:r w:rsidRPr="002E1DCC">
              <w:rPr>
                <w:rFonts w:ascii="Arial" w:hAnsi="Arial"/>
                <w:bCs/>
                <w:sz w:val="18"/>
                <w:szCs w:val="22"/>
              </w:rPr>
              <w:t>Clear statement of problem or specific aims</w:t>
            </w:r>
          </w:p>
        </w:tc>
        <w:tc>
          <w:tcPr>
            <w:tcW w:w="1670" w:type="dxa"/>
            <w:shd w:val="clear" w:color="auto" w:fill="auto"/>
          </w:tcPr>
          <w:p w14:paraId="1C99F8F5" w14:textId="4E781A4C" w:rsidR="00DE52D4" w:rsidRPr="006C31A9" w:rsidRDefault="00DE52D4" w:rsidP="002F1715">
            <w:pPr>
              <w:rPr>
                <w:rFonts w:ascii="Arial" w:hAnsi="Arial"/>
                <w:b/>
                <w:sz w:val="18"/>
                <w:szCs w:val="22"/>
              </w:rPr>
            </w:pPr>
          </w:p>
        </w:tc>
        <w:tc>
          <w:tcPr>
            <w:tcW w:w="1260" w:type="dxa"/>
            <w:shd w:val="clear" w:color="auto" w:fill="auto"/>
          </w:tcPr>
          <w:p w14:paraId="59F08134" w14:textId="7095C27A" w:rsidR="00DE52D4" w:rsidRPr="006C31A9" w:rsidRDefault="00DE52D4" w:rsidP="002F1715">
            <w:pPr>
              <w:rPr>
                <w:rFonts w:ascii="Arial" w:hAnsi="Arial"/>
                <w:b/>
                <w:sz w:val="18"/>
                <w:szCs w:val="22"/>
              </w:rPr>
            </w:pPr>
          </w:p>
        </w:tc>
        <w:tc>
          <w:tcPr>
            <w:tcW w:w="1530" w:type="dxa"/>
            <w:shd w:val="clear" w:color="auto" w:fill="auto"/>
          </w:tcPr>
          <w:p w14:paraId="7A999C8D" w14:textId="77777777" w:rsidR="00DE52D4" w:rsidRPr="002E1DCC" w:rsidRDefault="00DE52D4" w:rsidP="002F1715">
            <w:pPr>
              <w:rPr>
                <w:rFonts w:ascii="Arial" w:hAnsi="Arial"/>
                <w:bCs/>
                <w:sz w:val="18"/>
                <w:szCs w:val="22"/>
              </w:rPr>
            </w:pPr>
          </w:p>
        </w:tc>
        <w:tc>
          <w:tcPr>
            <w:tcW w:w="1580" w:type="dxa"/>
            <w:shd w:val="clear" w:color="auto" w:fill="auto"/>
          </w:tcPr>
          <w:p w14:paraId="7217C64E" w14:textId="77777777" w:rsidR="00DE52D4" w:rsidRPr="002E1DCC" w:rsidRDefault="00DE52D4" w:rsidP="002F1715">
            <w:pPr>
              <w:rPr>
                <w:rFonts w:ascii="Arial" w:hAnsi="Arial"/>
                <w:bCs/>
                <w:sz w:val="18"/>
                <w:szCs w:val="22"/>
              </w:rPr>
            </w:pPr>
          </w:p>
        </w:tc>
        <w:tc>
          <w:tcPr>
            <w:tcW w:w="1508" w:type="dxa"/>
            <w:shd w:val="clear" w:color="auto" w:fill="auto"/>
          </w:tcPr>
          <w:p w14:paraId="151F8C8F" w14:textId="77777777" w:rsidR="00DE52D4" w:rsidRPr="002E1DCC" w:rsidRDefault="00DE52D4" w:rsidP="002F1715">
            <w:pPr>
              <w:rPr>
                <w:rFonts w:ascii="Arial" w:hAnsi="Arial"/>
                <w:bCs/>
                <w:sz w:val="18"/>
                <w:szCs w:val="22"/>
              </w:rPr>
            </w:pPr>
          </w:p>
        </w:tc>
      </w:tr>
      <w:tr w:rsidR="006C31A9" w:rsidRPr="00B31E3A" w14:paraId="1063E497" w14:textId="77777777" w:rsidTr="002F1715">
        <w:tc>
          <w:tcPr>
            <w:tcW w:w="2758" w:type="dxa"/>
            <w:shd w:val="clear" w:color="auto" w:fill="auto"/>
          </w:tcPr>
          <w:p w14:paraId="5CA98356" w14:textId="77777777" w:rsidR="006C31A9" w:rsidRPr="002E1DCC" w:rsidRDefault="006C31A9" w:rsidP="006C31A9">
            <w:pPr>
              <w:rPr>
                <w:rFonts w:ascii="Arial" w:hAnsi="Arial"/>
                <w:bCs/>
                <w:sz w:val="18"/>
                <w:szCs w:val="22"/>
              </w:rPr>
            </w:pPr>
            <w:r w:rsidRPr="002E1DCC">
              <w:rPr>
                <w:rFonts w:ascii="Arial" w:hAnsi="Arial"/>
                <w:bCs/>
                <w:sz w:val="18"/>
                <w:szCs w:val="22"/>
              </w:rPr>
              <w:t>Logical flow of ideas</w:t>
            </w:r>
          </w:p>
          <w:p w14:paraId="6E205DAB" w14:textId="77777777" w:rsidR="006C31A9" w:rsidRPr="002E1DCC" w:rsidRDefault="006C31A9" w:rsidP="006C31A9">
            <w:pPr>
              <w:rPr>
                <w:rFonts w:ascii="Arial" w:hAnsi="Arial"/>
                <w:bCs/>
                <w:sz w:val="18"/>
                <w:szCs w:val="22"/>
              </w:rPr>
            </w:pPr>
          </w:p>
        </w:tc>
        <w:tc>
          <w:tcPr>
            <w:tcW w:w="1670" w:type="dxa"/>
            <w:shd w:val="clear" w:color="auto" w:fill="auto"/>
          </w:tcPr>
          <w:p w14:paraId="6AB66ABF" w14:textId="4D8D4565" w:rsidR="006C31A9" w:rsidRPr="002E1DCC" w:rsidRDefault="006C31A9" w:rsidP="006C31A9">
            <w:pPr>
              <w:rPr>
                <w:rFonts w:ascii="Arial" w:hAnsi="Arial"/>
                <w:bCs/>
                <w:sz w:val="18"/>
                <w:szCs w:val="22"/>
              </w:rPr>
            </w:pPr>
          </w:p>
        </w:tc>
        <w:tc>
          <w:tcPr>
            <w:tcW w:w="1260" w:type="dxa"/>
            <w:shd w:val="clear" w:color="auto" w:fill="auto"/>
          </w:tcPr>
          <w:p w14:paraId="732A0484" w14:textId="3C52BF9A" w:rsidR="006C31A9" w:rsidRPr="002E1DCC" w:rsidRDefault="006C31A9" w:rsidP="006C31A9">
            <w:pPr>
              <w:rPr>
                <w:rFonts w:ascii="Arial" w:hAnsi="Arial"/>
                <w:bCs/>
                <w:sz w:val="18"/>
                <w:szCs w:val="22"/>
              </w:rPr>
            </w:pPr>
          </w:p>
        </w:tc>
        <w:tc>
          <w:tcPr>
            <w:tcW w:w="1530" w:type="dxa"/>
            <w:shd w:val="clear" w:color="auto" w:fill="auto"/>
          </w:tcPr>
          <w:p w14:paraId="2DFC21B5" w14:textId="77777777" w:rsidR="006C31A9" w:rsidRPr="002E1DCC" w:rsidRDefault="006C31A9" w:rsidP="006C31A9">
            <w:pPr>
              <w:rPr>
                <w:rFonts w:ascii="Arial" w:hAnsi="Arial"/>
                <w:bCs/>
                <w:sz w:val="18"/>
                <w:szCs w:val="22"/>
              </w:rPr>
            </w:pPr>
          </w:p>
        </w:tc>
        <w:tc>
          <w:tcPr>
            <w:tcW w:w="1580" w:type="dxa"/>
            <w:shd w:val="clear" w:color="auto" w:fill="auto"/>
          </w:tcPr>
          <w:p w14:paraId="3CA5EA01" w14:textId="77777777" w:rsidR="006C31A9" w:rsidRPr="002E1DCC" w:rsidRDefault="006C31A9" w:rsidP="006C31A9">
            <w:pPr>
              <w:rPr>
                <w:rFonts w:ascii="Arial" w:hAnsi="Arial"/>
                <w:bCs/>
                <w:sz w:val="18"/>
                <w:szCs w:val="22"/>
              </w:rPr>
            </w:pPr>
          </w:p>
        </w:tc>
        <w:tc>
          <w:tcPr>
            <w:tcW w:w="1508" w:type="dxa"/>
            <w:shd w:val="clear" w:color="auto" w:fill="auto"/>
          </w:tcPr>
          <w:p w14:paraId="440F0C9E" w14:textId="77777777" w:rsidR="006C31A9" w:rsidRPr="002E1DCC" w:rsidRDefault="006C31A9" w:rsidP="006C31A9">
            <w:pPr>
              <w:rPr>
                <w:rFonts w:ascii="Arial" w:hAnsi="Arial"/>
                <w:bCs/>
                <w:sz w:val="18"/>
                <w:szCs w:val="22"/>
              </w:rPr>
            </w:pPr>
          </w:p>
        </w:tc>
      </w:tr>
      <w:tr w:rsidR="006C31A9" w:rsidRPr="00B31E3A" w14:paraId="2A64B43A" w14:textId="77777777" w:rsidTr="002F1715">
        <w:tc>
          <w:tcPr>
            <w:tcW w:w="2758" w:type="dxa"/>
            <w:shd w:val="clear" w:color="auto" w:fill="auto"/>
          </w:tcPr>
          <w:p w14:paraId="2B99DCC2" w14:textId="77777777" w:rsidR="006C31A9" w:rsidRPr="002E1DCC" w:rsidRDefault="006C31A9" w:rsidP="006C31A9">
            <w:pPr>
              <w:rPr>
                <w:rFonts w:ascii="Arial" w:hAnsi="Arial"/>
                <w:bCs/>
                <w:sz w:val="18"/>
                <w:szCs w:val="22"/>
              </w:rPr>
            </w:pPr>
            <w:r w:rsidRPr="002E1DCC">
              <w:rPr>
                <w:rFonts w:ascii="Arial" w:hAnsi="Arial"/>
                <w:bCs/>
                <w:sz w:val="18"/>
                <w:szCs w:val="22"/>
              </w:rPr>
              <w:t xml:space="preserve">Professional format, with title page, abstract, well-labeled figures, and ACS-style references </w:t>
            </w:r>
          </w:p>
        </w:tc>
        <w:tc>
          <w:tcPr>
            <w:tcW w:w="1670" w:type="dxa"/>
            <w:shd w:val="clear" w:color="auto" w:fill="auto"/>
          </w:tcPr>
          <w:p w14:paraId="48B6D1B9" w14:textId="2F2827A0" w:rsidR="006C31A9" w:rsidRPr="002E1DCC" w:rsidRDefault="006C31A9" w:rsidP="006C31A9">
            <w:pPr>
              <w:rPr>
                <w:rFonts w:ascii="Arial" w:hAnsi="Arial"/>
                <w:bCs/>
                <w:sz w:val="18"/>
                <w:szCs w:val="22"/>
              </w:rPr>
            </w:pPr>
          </w:p>
        </w:tc>
        <w:tc>
          <w:tcPr>
            <w:tcW w:w="1260" w:type="dxa"/>
            <w:shd w:val="clear" w:color="auto" w:fill="auto"/>
          </w:tcPr>
          <w:p w14:paraId="2898787B" w14:textId="4D6838B4" w:rsidR="006C31A9" w:rsidRPr="009C1F01" w:rsidRDefault="006C31A9" w:rsidP="006C31A9">
            <w:pPr>
              <w:rPr>
                <w:rFonts w:ascii="Arial" w:hAnsi="Arial"/>
                <w:b/>
                <w:sz w:val="18"/>
                <w:szCs w:val="22"/>
              </w:rPr>
            </w:pPr>
          </w:p>
        </w:tc>
        <w:tc>
          <w:tcPr>
            <w:tcW w:w="1530" w:type="dxa"/>
            <w:shd w:val="clear" w:color="auto" w:fill="auto"/>
          </w:tcPr>
          <w:p w14:paraId="7C52CB17" w14:textId="77777777" w:rsidR="006C31A9" w:rsidRPr="002E1DCC" w:rsidRDefault="006C31A9" w:rsidP="006C31A9">
            <w:pPr>
              <w:rPr>
                <w:rFonts w:ascii="Arial" w:hAnsi="Arial"/>
                <w:bCs/>
                <w:sz w:val="18"/>
                <w:szCs w:val="22"/>
              </w:rPr>
            </w:pPr>
          </w:p>
        </w:tc>
        <w:tc>
          <w:tcPr>
            <w:tcW w:w="1580" w:type="dxa"/>
            <w:shd w:val="clear" w:color="auto" w:fill="auto"/>
          </w:tcPr>
          <w:p w14:paraId="0F462B58" w14:textId="77777777" w:rsidR="006C31A9" w:rsidRPr="002E1DCC" w:rsidRDefault="006C31A9" w:rsidP="006C31A9">
            <w:pPr>
              <w:rPr>
                <w:rFonts w:ascii="Arial" w:hAnsi="Arial"/>
                <w:bCs/>
                <w:sz w:val="18"/>
                <w:szCs w:val="22"/>
              </w:rPr>
            </w:pPr>
          </w:p>
        </w:tc>
        <w:tc>
          <w:tcPr>
            <w:tcW w:w="1508" w:type="dxa"/>
            <w:shd w:val="clear" w:color="auto" w:fill="auto"/>
          </w:tcPr>
          <w:p w14:paraId="11F9775C" w14:textId="77777777" w:rsidR="006C31A9" w:rsidRPr="002E1DCC" w:rsidRDefault="006C31A9" w:rsidP="006C31A9">
            <w:pPr>
              <w:rPr>
                <w:rFonts w:ascii="Arial" w:hAnsi="Arial"/>
                <w:bCs/>
                <w:sz w:val="18"/>
                <w:szCs w:val="22"/>
              </w:rPr>
            </w:pPr>
          </w:p>
        </w:tc>
      </w:tr>
      <w:tr w:rsidR="00842814" w:rsidRPr="00B31E3A" w14:paraId="53F603E9" w14:textId="77777777" w:rsidTr="002F1715">
        <w:tc>
          <w:tcPr>
            <w:tcW w:w="2758" w:type="dxa"/>
            <w:shd w:val="clear" w:color="auto" w:fill="auto"/>
          </w:tcPr>
          <w:p w14:paraId="7462EA90" w14:textId="49218496" w:rsidR="00842814" w:rsidRPr="002E1DCC" w:rsidRDefault="00842814" w:rsidP="00842814">
            <w:pPr>
              <w:rPr>
                <w:rFonts w:ascii="Arial" w:hAnsi="Arial"/>
                <w:bCs/>
                <w:sz w:val="18"/>
                <w:szCs w:val="22"/>
              </w:rPr>
            </w:pPr>
            <w:r w:rsidRPr="002E1DCC">
              <w:rPr>
                <w:rFonts w:ascii="Arial" w:hAnsi="Arial"/>
                <w:bCs/>
                <w:sz w:val="18"/>
                <w:szCs w:val="22"/>
              </w:rPr>
              <w:t>Proper grammar and English usage</w:t>
            </w:r>
            <w:r>
              <w:rPr>
                <w:rFonts w:ascii="Arial" w:hAnsi="Arial"/>
                <w:bCs/>
                <w:sz w:val="18"/>
                <w:szCs w:val="22"/>
              </w:rPr>
              <w:t xml:space="preserve">. </w:t>
            </w:r>
            <w:r w:rsidRPr="002E1DCC">
              <w:rPr>
                <w:rFonts w:ascii="Arial" w:hAnsi="Arial"/>
                <w:bCs/>
                <w:sz w:val="18"/>
                <w:szCs w:val="22"/>
              </w:rPr>
              <w:t>Clear and concise; avoids jargon and long sentences</w:t>
            </w:r>
            <w:r>
              <w:rPr>
                <w:rFonts w:ascii="Arial" w:hAnsi="Arial"/>
                <w:bCs/>
                <w:sz w:val="18"/>
                <w:szCs w:val="22"/>
              </w:rPr>
              <w:t xml:space="preserve"> </w:t>
            </w:r>
          </w:p>
        </w:tc>
        <w:tc>
          <w:tcPr>
            <w:tcW w:w="1670" w:type="dxa"/>
            <w:shd w:val="clear" w:color="auto" w:fill="auto"/>
          </w:tcPr>
          <w:p w14:paraId="11CD79D2" w14:textId="25E83ED1" w:rsidR="00842814" w:rsidRPr="009C1F01" w:rsidRDefault="00842814" w:rsidP="00842814">
            <w:pPr>
              <w:rPr>
                <w:rFonts w:ascii="Arial" w:hAnsi="Arial"/>
                <w:b/>
                <w:sz w:val="18"/>
                <w:szCs w:val="22"/>
              </w:rPr>
            </w:pPr>
          </w:p>
        </w:tc>
        <w:tc>
          <w:tcPr>
            <w:tcW w:w="1260" w:type="dxa"/>
            <w:shd w:val="clear" w:color="auto" w:fill="auto"/>
          </w:tcPr>
          <w:p w14:paraId="12C72929" w14:textId="6569A14E" w:rsidR="00842814" w:rsidRPr="009C1F01" w:rsidRDefault="00842814" w:rsidP="00842814">
            <w:pPr>
              <w:rPr>
                <w:rFonts w:ascii="Arial" w:hAnsi="Arial"/>
                <w:b/>
                <w:sz w:val="18"/>
                <w:szCs w:val="22"/>
              </w:rPr>
            </w:pPr>
          </w:p>
        </w:tc>
        <w:tc>
          <w:tcPr>
            <w:tcW w:w="1530" w:type="dxa"/>
            <w:shd w:val="clear" w:color="auto" w:fill="auto"/>
          </w:tcPr>
          <w:p w14:paraId="7D82C263" w14:textId="333BDB25" w:rsidR="00842814" w:rsidRPr="006C31A9" w:rsidRDefault="00842814" w:rsidP="00842814">
            <w:pPr>
              <w:rPr>
                <w:rFonts w:ascii="Arial" w:hAnsi="Arial"/>
                <w:b/>
                <w:sz w:val="18"/>
                <w:szCs w:val="22"/>
              </w:rPr>
            </w:pPr>
          </w:p>
        </w:tc>
        <w:tc>
          <w:tcPr>
            <w:tcW w:w="1580" w:type="dxa"/>
            <w:shd w:val="clear" w:color="auto" w:fill="auto"/>
          </w:tcPr>
          <w:p w14:paraId="1C684E85" w14:textId="77777777" w:rsidR="00842814" w:rsidRPr="002E1DCC" w:rsidRDefault="00842814" w:rsidP="00842814">
            <w:pPr>
              <w:rPr>
                <w:rFonts w:ascii="Arial" w:hAnsi="Arial"/>
                <w:bCs/>
                <w:sz w:val="18"/>
                <w:szCs w:val="22"/>
              </w:rPr>
            </w:pPr>
          </w:p>
        </w:tc>
        <w:tc>
          <w:tcPr>
            <w:tcW w:w="1508" w:type="dxa"/>
            <w:shd w:val="clear" w:color="auto" w:fill="auto"/>
          </w:tcPr>
          <w:p w14:paraId="68991636" w14:textId="77777777" w:rsidR="00842814" w:rsidRPr="002E1DCC" w:rsidRDefault="00842814" w:rsidP="00842814">
            <w:pPr>
              <w:rPr>
                <w:rFonts w:ascii="Arial" w:hAnsi="Arial"/>
                <w:bCs/>
                <w:sz w:val="18"/>
                <w:szCs w:val="22"/>
              </w:rPr>
            </w:pPr>
          </w:p>
        </w:tc>
      </w:tr>
      <w:tr w:rsidR="00842814" w:rsidRPr="00B31E3A" w14:paraId="5109988D" w14:textId="77777777" w:rsidTr="002F1715">
        <w:tc>
          <w:tcPr>
            <w:tcW w:w="2758" w:type="dxa"/>
            <w:shd w:val="clear" w:color="auto" w:fill="auto"/>
          </w:tcPr>
          <w:p w14:paraId="026DAAEB" w14:textId="3F42DE3D" w:rsidR="00842814" w:rsidRPr="002E1DCC" w:rsidRDefault="00842814" w:rsidP="00842814">
            <w:pPr>
              <w:rPr>
                <w:rFonts w:ascii="Arial" w:hAnsi="Arial"/>
                <w:bCs/>
                <w:sz w:val="18"/>
                <w:szCs w:val="22"/>
              </w:rPr>
            </w:pPr>
            <w:r>
              <w:rPr>
                <w:rFonts w:ascii="Arial" w:hAnsi="Arial"/>
                <w:bCs/>
                <w:sz w:val="18"/>
                <w:szCs w:val="22"/>
              </w:rPr>
              <w:t>Formatting Requirements</w:t>
            </w:r>
          </w:p>
        </w:tc>
        <w:tc>
          <w:tcPr>
            <w:tcW w:w="1670" w:type="dxa"/>
            <w:shd w:val="clear" w:color="auto" w:fill="auto"/>
          </w:tcPr>
          <w:p w14:paraId="4442ABB9" w14:textId="77777777" w:rsidR="00842814" w:rsidRPr="009C1F01" w:rsidRDefault="00842814" w:rsidP="00842814">
            <w:pPr>
              <w:rPr>
                <w:rFonts w:ascii="Arial" w:hAnsi="Arial"/>
                <w:b/>
                <w:sz w:val="18"/>
                <w:szCs w:val="22"/>
              </w:rPr>
            </w:pPr>
          </w:p>
        </w:tc>
        <w:tc>
          <w:tcPr>
            <w:tcW w:w="1260" w:type="dxa"/>
            <w:shd w:val="clear" w:color="auto" w:fill="auto"/>
          </w:tcPr>
          <w:p w14:paraId="4CC2B472" w14:textId="77777777" w:rsidR="00842814" w:rsidRPr="009C1F01" w:rsidRDefault="00842814" w:rsidP="00842814">
            <w:pPr>
              <w:rPr>
                <w:rFonts w:ascii="Arial" w:hAnsi="Arial"/>
                <w:b/>
                <w:sz w:val="18"/>
                <w:szCs w:val="22"/>
              </w:rPr>
            </w:pPr>
          </w:p>
        </w:tc>
        <w:tc>
          <w:tcPr>
            <w:tcW w:w="1530" w:type="dxa"/>
            <w:shd w:val="clear" w:color="auto" w:fill="auto"/>
          </w:tcPr>
          <w:p w14:paraId="64915AE5" w14:textId="77777777" w:rsidR="00842814" w:rsidRPr="006C31A9" w:rsidRDefault="00842814" w:rsidP="00842814">
            <w:pPr>
              <w:rPr>
                <w:rFonts w:ascii="Arial" w:hAnsi="Arial"/>
                <w:b/>
                <w:sz w:val="18"/>
                <w:szCs w:val="22"/>
              </w:rPr>
            </w:pPr>
          </w:p>
        </w:tc>
        <w:tc>
          <w:tcPr>
            <w:tcW w:w="1580" w:type="dxa"/>
            <w:shd w:val="clear" w:color="auto" w:fill="auto"/>
          </w:tcPr>
          <w:p w14:paraId="3758E918" w14:textId="77777777" w:rsidR="00842814" w:rsidRPr="002E1DCC" w:rsidRDefault="00842814" w:rsidP="00842814">
            <w:pPr>
              <w:rPr>
                <w:rFonts w:ascii="Arial" w:hAnsi="Arial"/>
                <w:bCs/>
                <w:sz w:val="18"/>
                <w:szCs w:val="22"/>
              </w:rPr>
            </w:pPr>
          </w:p>
        </w:tc>
        <w:tc>
          <w:tcPr>
            <w:tcW w:w="1508" w:type="dxa"/>
            <w:shd w:val="clear" w:color="auto" w:fill="auto"/>
          </w:tcPr>
          <w:p w14:paraId="68F318C1" w14:textId="77777777" w:rsidR="00842814" w:rsidRPr="002E1DCC" w:rsidRDefault="00842814" w:rsidP="00842814">
            <w:pPr>
              <w:rPr>
                <w:rFonts w:ascii="Arial" w:hAnsi="Arial"/>
                <w:bCs/>
                <w:sz w:val="18"/>
                <w:szCs w:val="22"/>
              </w:rPr>
            </w:pPr>
          </w:p>
        </w:tc>
      </w:tr>
      <w:tr w:rsidR="00842814" w:rsidRPr="00B31E3A" w14:paraId="237F23D1" w14:textId="77777777" w:rsidTr="002F1715">
        <w:tc>
          <w:tcPr>
            <w:tcW w:w="2758" w:type="dxa"/>
            <w:shd w:val="clear" w:color="auto" w:fill="auto"/>
          </w:tcPr>
          <w:p w14:paraId="2000E9DF" w14:textId="77777777" w:rsidR="00842814" w:rsidRDefault="00842814" w:rsidP="00842814">
            <w:pPr>
              <w:rPr>
                <w:rFonts w:ascii="Arial" w:hAnsi="Arial"/>
                <w:b/>
                <w:bCs/>
                <w:sz w:val="18"/>
                <w:szCs w:val="22"/>
              </w:rPr>
            </w:pPr>
            <w:r>
              <w:rPr>
                <w:rFonts w:ascii="Arial" w:hAnsi="Arial"/>
                <w:b/>
                <w:bCs/>
                <w:sz w:val="18"/>
                <w:szCs w:val="22"/>
              </w:rPr>
              <w:t xml:space="preserve">Overall </w:t>
            </w:r>
            <w:r w:rsidRPr="002E1DCC">
              <w:rPr>
                <w:rFonts w:ascii="Arial" w:hAnsi="Arial"/>
                <w:b/>
                <w:bCs/>
                <w:sz w:val="18"/>
                <w:szCs w:val="22"/>
              </w:rPr>
              <w:t>Writing Quality</w:t>
            </w:r>
            <w:r>
              <w:rPr>
                <w:rFonts w:ascii="Arial" w:hAnsi="Arial"/>
                <w:b/>
                <w:bCs/>
                <w:sz w:val="18"/>
                <w:szCs w:val="22"/>
              </w:rPr>
              <w:t xml:space="preserve"> </w:t>
            </w:r>
          </w:p>
          <w:p w14:paraId="5E18DCE3" w14:textId="77777777" w:rsidR="00842814" w:rsidRDefault="00842814" w:rsidP="00842814">
            <w:pPr>
              <w:rPr>
                <w:rFonts w:ascii="Arial" w:hAnsi="Arial"/>
                <w:b/>
                <w:bCs/>
                <w:sz w:val="18"/>
                <w:szCs w:val="22"/>
              </w:rPr>
            </w:pPr>
          </w:p>
        </w:tc>
        <w:tc>
          <w:tcPr>
            <w:tcW w:w="1670" w:type="dxa"/>
            <w:shd w:val="clear" w:color="auto" w:fill="auto"/>
          </w:tcPr>
          <w:p w14:paraId="7ADED83D" w14:textId="205E2466" w:rsidR="00842814" w:rsidRPr="006C31A9" w:rsidRDefault="00842814" w:rsidP="00842814">
            <w:pPr>
              <w:rPr>
                <w:rFonts w:ascii="Arial" w:hAnsi="Arial"/>
                <w:b/>
                <w:sz w:val="18"/>
                <w:szCs w:val="22"/>
              </w:rPr>
            </w:pPr>
          </w:p>
        </w:tc>
        <w:tc>
          <w:tcPr>
            <w:tcW w:w="1260" w:type="dxa"/>
            <w:shd w:val="clear" w:color="auto" w:fill="auto"/>
          </w:tcPr>
          <w:p w14:paraId="521A8BF4" w14:textId="56A72895" w:rsidR="00842814" w:rsidRPr="006C31A9" w:rsidRDefault="00842814" w:rsidP="00842814">
            <w:pPr>
              <w:rPr>
                <w:rFonts w:ascii="Arial" w:hAnsi="Arial"/>
                <w:b/>
                <w:sz w:val="18"/>
                <w:szCs w:val="22"/>
              </w:rPr>
            </w:pPr>
          </w:p>
        </w:tc>
        <w:tc>
          <w:tcPr>
            <w:tcW w:w="1530" w:type="dxa"/>
            <w:shd w:val="clear" w:color="auto" w:fill="auto"/>
          </w:tcPr>
          <w:p w14:paraId="5F77E9C7" w14:textId="77777777" w:rsidR="00842814" w:rsidRPr="002E1DCC" w:rsidRDefault="00842814" w:rsidP="00842814">
            <w:pPr>
              <w:rPr>
                <w:rFonts w:ascii="Arial" w:hAnsi="Arial"/>
                <w:bCs/>
                <w:sz w:val="18"/>
                <w:szCs w:val="22"/>
              </w:rPr>
            </w:pPr>
          </w:p>
        </w:tc>
        <w:tc>
          <w:tcPr>
            <w:tcW w:w="1580" w:type="dxa"/>
            <w:shd w:val="clear" w:color="auto" w:fill="auto"/>
          </w:tcPr>
          <w:p w14:paraId="165064D7" w14:textId="77777777" w:rsidR="00842814" w:rsidRPr="002E1DCC" w:rsidRDefault="00842814" w:rsidP="00842814">
            <w:pPr>
              <w:rPr>
                <w:rFonts w:ascii="Arial" w:hAnsi="Arial"/>
                <w:bCs/>
                <w:sz w:val="18"/>
                <w:szCs w:val="22"/>
              </w:rPr>
            </w:pPr>
          </w:p>
        </w:tc>
        <w:tc>
          <w:tcPr>
            <w:tcW w:w="1508" w:type="dxa"/>
            <w:shd w:val="clear" w:color="auto" w:fill="auto"/>
          </w:tcPr>
          <w:p w14:paraId="25395503" w14:textId="77777777" w:rsidR="00842814" w:rsidRPr="002E1DCC" w:rsidRDefault="00842814" w:rsidP="00842814">
            <w:pPr>
              <w:rPr>
                <w:rFonts w:ascii="Arial" w:hAnsi="Arial"/>
                <w:bCs/>
                <w:sz w:val="18"/>
                <w:szCs w:val="22"/>
              </w:rPr>
            </w:pPr>
          </w:p>
        </w:tc>
      </w:tr>
    </w:tbl>
    <w:p w14:paraId="5F8DC697" w14:textId="77777777" w:rsidR="00DE52D4" w:rsidRPr="00B31E3A" w:rsidRDefault="00DE52D4" w:rsidP="00DE52D4">
      <w:pPr>
        <w:rPr>
          <w:rFonts w:ascii="Arial" w:hAnsi="Arial"/>
          <w:b/>
          <w:sz w:val="18"/>
        </w:rPr>
      </w:pPr>
    </w:p>
    <w:p w14:paraId="5D087B80" w14:textId="77777777" w:rsidR="00DE52D4" w:rsidRDefault="00DE52D4" w:rsidP="00DE52D4">
      <w:pPr>
        <w:ind w:left="360" w:right="360"/>
        <w:rPr>
          <w:rFonts w:ascii="Arial" w:hAnsi="Arial"/>
          <w:b/>
          <w:sz w:val="20"/>
        </w:rPr>
      </w:pPr>
    </w:p>
    <w:p w14:paraId="2976C5E0" w14:textId="77777777" w:rsidR="00DE52D4" w:rsidRDefault="00DE52D4" w:rsidP="00DE52D4">
      <w:pPr>
        <w:ind w:left="360" w:right="360"/>
        <w:rPr>
          <w:rFonts w:ascii="Arial" w:hAnsi="Arial"/>
          <w:b/>
          <w:sz w:val="20"/>
        </w:rPr>
      </w:pPr>
      <w:r>
        <w:rPr>
          <w:rFonts w:ascii="Arial" w:hAnsi="Arial"/>
          <w:b/>
          <w:sz w:val="20"/>
        </w:rPr>
        <w:t xml:space="preserve">Outcome of Written Progress Report </w:t>
      </w:r>
    </w:p>
    <w:p w14:paraId="4C91FD30" w14:textId="77777777" w:rsidR="00DE52D4" w:rsidRDefault="00DE52D4" w:rsidP="00DE52D4">
      <w:pPr>
        <w:ind w:left="360" w:right="360"/>
        <w:rPr>
          <w:rFonts w:ascii="Arial" w:hAnsi="Arial"/>
          <w:b/>
          <w:sz w:val="20"/>
        </w:rPr>
      </w:pPr>
    </w:p>
    <w:p w14:paraId="02473350" w14:textId="305F939C" w:rsidR="00DE52D4" w:rsidRDefault="00DE52D4" w:rsidP="00842814">
      <w:pPr>
        <w:ind w:left="360"/>
        <w:rPr>
          <w:rFonts w:ascii="Arial" w:hAnsi="Arial"/>
          <w:b/>
          <w:bCs/>
          <w:sz w:val="20"/>
        </w:rPr>
      </w:pPr>
      <w:r w:rsidRPr="00DE52D4">
        <w:rPr>
          <w:rFonts w:ascii="Arial" w:hAnsi="Arial"/>
          <w:b/>
          <w:bCs/>
          <w:sz w:val="20"/>
          <w:u w:val="single"/>
        </w:rPr>
        <w:t>The completed form should be circulated to the other members of the advisory committee</w:t>
      </w:r>
      <w:r w:rsidRPr="00E65145">
        <w:rPr>
          <w:rFonts w:ascii="Arial" w:hAnsi="Arial"/>
          <w:b/>
          <w:bCs/>
          <w:sz w:val="20"/>
        </w:rPr>
        <w:t xml:space="preserve"> (see cover of student’s report) prior to sending the official copy </w:t>
      </w:r>
      <w:r>
        <w:rPr>
          <w:rFonts w:ascii="Arial" w:hAnsi="Arial"/>
          <w:b/>
          <w:bCs/>
          <w:sz w:val="20"/>
        </w:rPr>
        <w:t xml:space="preserve">to </w:t>
      </w:r>
      <w:r w:rsidR="0006342C">
        <w:rPr>
          <w:rFonts w:ascii="Arial" w:hAnsi="Arial"/>
          <w:b/>
          <w:bCs/>
          <w:sz w:val="20"/>
        </w:rPr>
        <w:t>Lorna</w:t>
      </w:r>
      <w:r>
        <w:rPr>
          <w:rFonts w:ascii="Arial" w:hAnsi="Arial"/>
          <w:b/>
          <w:bCs/>
          <w:sz w:val="20"/>
        </w:rPr>
        <w:t xml:space="preserve"> to send to the student. </w:t>
      </w:r>
    </w:p>
    <w:p w14:paraId="5DAE9466" w14:textId="77777777" w:rsidR="00842814" w:rsidRPr="00842814" w:rsidRDefault="00842814" w:rsidP="00842814">
      <w:pPr>
        <w:ind w:left="360"/>
        <w:rPr>
          <w:rFonts w:ascii="Arial" w:hAnsi="Arial"/>
          <w:b/>
          <w:bCs/>
          <w:sz w:val="20"/>
        </w:rPr>
      </w:pPr>
    </w:p>
    <w:p w14:paraId="00884867" w14:textId="59BEA6F9" w:rsidR="00DE52D4" w:rsidRPr="00380F8E" w:rsidDel="00787713" w:rsidRDefault="00DE52D4" w:rsidP="00DE52D4">
      <w:pPr>
        <w:widowControl w:val="0"/>
        <w:tabs>
          <w:tab w:val="left" w:pos="1170"/>
        </w:tabs>
        <w:autoSpaceDE w:val="0"/>
        <w:autoSpaceDN w:val="0"/>
        <w:adjustRightInd w:val="0"/>
        <w:spacing w:after="240" w:line="240" w:lineRule="atLeast"/>
        <w:ind w:left="1170" w:hanging="450"/>
        <w:rPr>
          <w:rFonts w:ascii="Arial" w:eastAsia="Times New Roman" w:hAnsi="Arial"/>
          <w:sz w:val="18"/>
          <w:szCs w:val="25"/>
        </w:rPr>
      </w:pPr>
      <w:r>
        <w:rPr>
          <w:rFonts w:ascii="Arial" w:eastAsia="Times New Roman" w:hAnsi="Arial"/>
          <w:sz w:val="18"/>
          <w:szCs w:val="25"/>
          <w:u w:val="single"/>
        </w:rPr>
        <w:tab/>
      </w:r>
      <w:r w:rsidRPr="002E1DCC">
        <w:rPr>
          <w:rFonts w:ascii="Arial" w:eastAsia="Times New Roman" w:hAnsi="Arial"/>
          <w:b/>
          <w:sz w:val="18"/>
          <w:szCs w:val="25"/>
        </w:rPr>
        <w:t>P</w:t>
      </w:r>
      <w:r w:rsidR="00842814">
        <w:rPr>
          <w:rFonts w:ascii="Arial" w:eastAsia="Times New Roman" w:hAnsi="Arial"/>
          <w:b/>
          <w:sz w:val="18"/>
          <w:szCs w:val="25"/>
        </w:rPr>
        <w:t>roceed</w:t>
      </w:r>
      <w:r w:rsidRPr="002E1DCC">
        <w:rPr>
          <w:rFonts w:ascii="Arial" w:eastAsia="Times New Roman" w:hAnsi="Arial"/>
          <w:sz w:val="18"/>
          <w:szCs w:val="25"/>
        </w:rPr>
        <w:t xml:space="preserve"> </w:t>
      </w:r>
      <w:r w:rsidR="00842814" w:rsidRPr="00842814">
        <w:rPr>
          <w:rFonts w:ascii="Arial" w:eastAsia="Times New Roman" w:hAnsi="Arial"/>
          <w:b/>
          <w:bCs/>
          <w:sz w:val="18"/>
          <w:szCs w:val="25"/>
        </w:rPr>
        <w:t>to Exam</w:t>
      </w:r>
      <w:r w:rsidR="00842814">
        <w:rPr>
          <w:rFonts w:ascii="Arial" w:eastAsia="Times New Roman" w:hAnsi="Arial"/>
          <w:sz w:val="18"/>
          <w:szCs w:val="25"/>
        </w:rPr>
        <w:t xml:space="preserve"> </w:t>
      </w:r>
      <w:r w:rsidRPr="002E1DCC">
        <w:rPr>
          <w:rFonts w:ascii="Arial" w:eastAsia="Times New Roman" w:hAnsi="Arial"/>
          <w:sz w:val="18"/>
          <w:szCs w:val="25"/>
        </w:rPr>
        <w:t>–</w:t>
      </w:r>
      <w:r w:rsidR="00842814">
        <w:rPr>
          <w:rFonts w:ascii="Arial" w:eastAsia="Times New Roman" w:hAnsi="Arial"/>
          <w:sz w:val="18"/>
          <w:szCs w:val="25"/>
        </w:rPr>
        <w:t xml:space="preserve"> </w:t>
      </w:r>
      <w:r w:rsidRPr="002E1DCC">
        <w:rPr>
          <w:rFonts w:ascii="Arial" w:eastAsia="Times New Roman" w:hAnsi="Arial"/>
          <w:sz w:val="18"/>
          <w:szCs w:val="25"/>
        </w:rPr>
        <w:t xml:space="preserve">Student may proceed </w:t>
      </w:r>
      <w:r w:rsidRPr="000C534F">
        <w:rPr>
          <w:rFonts w:ascii="Arial" w:eastAsia="Times New Roman" w:hAnsi="Arial"/>
          <w:sz w:val="18"/>
          <w:szCs w:val="25"/>
        </w:rPr>
        <w:t xml:space="preserve">to </w:t>
      </w:r>
      <w:r>
        <w:rPr>
          <w:rFonts w:ascii="Arial" w:eastAsia="Times New Roman" w:hAnsi="Arial"/>
          <w:sz w:val="18"/>
          <w:szCs w:val="25"/>
        </w:rPr>
        <w:t>poster session and</w:t>
      </w:r>
      <w:r w:rsidRPr="002E1DCC">
        <w:rPr>
          <w:rFonts w:ascii="Arial" w:eastAsia="Times New Roman" w:hAnsi="Arial"/>
          <w:sz w:val="18"/>
          <w:szCs w:val="25"/>
        </w:rPr>
        <w:t xml:space="preserve"> oral preliminary exam.</w:t>
      </w:r>
      <w:r>
        <w:rPr>
          <w:rFonts w:ascii="Arial" w:eastAsia="Times New Roman" w:hAnsi="Arial"/>
          <w:sz w:val="18"/>
          <w:szCs w:val="25"/>
        </w:rPr>
        <w:t xml:space="preserve"> </w:t>
      </w:r>
      <w:r w:rsidRPr="00380F8E">
        <w:rPr>
          <w:rFonts w:ascii="Arial" w:eastAsia="Times New Roman" w:hAnsi="Arial"/>
          <w:sz w:val="18"/>
          <w:szCs w:val="25"/>
        </w:rPr>
        <w:t>The report is worth 6 units as evidence of substantive research accomplishment toward the M.S. in Chemistry.</w:t>
      </w:r>
    </w:p>
    <w:p w14:paraId="074E3DB6" w14:textId="33E586ED" w:rsidR="00DE52D4" w:rsidRPr="00380F8E" w:rsidRDefault="00DE52D4" w:rsidP="00DE52D4">
      <w:pPr>
        <w:widowControl w:val="0"/>
        <w:tabs>
          <w:tab w:val="left" w:pos="720"/>
          <w:tab w:val="left" w:pos="1170"/>
        </w:tabs>
        <w:autoSpaceDE w:val="0"/>
        <w:autoSpaceDN w:val="0"/>
        <w:adjustRightInd w:val="0"/>
        <w:spacing w:after="240" w:line="240" w:lineRule="atLeast"/>
        <w:ind w:left="1170" w:hanging="1170"/>
        <w:rPr>
          <w:rFonts w:ascii="Arial" w:eastAsia="Times New Roman" w:hAnsi="Arial"/>
          <w:sz w:val="18"/>
          <w:szCs w:val="25"/>
        </w:rPr>
      </w:pPr>
      <w:r>
        <w:rPr>
          <w:rFonts w:ascii="Arial" w:eastAsia="Times New Roman" w:hAnsi="Arial"/>
          <w:sz w:val="18"/>
          <w:szCs w:val="25"/>
        </w:rPr>
        <w:tab/>
      </w:r>
      <w:r>
        <w:rPr>
          <w:rFonts w:ascii="Arial" w:eastAsia="Times New Roman" w:hAnsi="Arial"/>
          <w:sz w:val="18"/>
          <w:szCs w:val="25"/>
          <w:u w:val="single"/>
        </w:rPr>
        <w:tab/>
      </w:r>
      <w:r w:rsidR="00842814">
        <w:rPr>
          <w:rFonts w:ascii="Arial" w:eastAsia="Times New Roman" w:hAnsi="Arial"/>
          <w:b/>
          <w:sz w:val="18"/>
          <w:szCs w:val="25"/>
        </w:rPr>
        <w:t>Revisions Requested</w:t>
      </w:r>
      <w:r w:rsidRPr="002E1DCC">
        <w:rPr>
          <w:rFonts w:ascii="Arial" w:eastAsia="Times New Roman" w:hAnsi="Arial"/>
          <w:sz w:val="18"/>
          <w:szCs w:val="25"/>
        </w:rPr>
        <w:t xml:space="preserve"> – Deficienc</w:t>
      </w:r>
      <w:r>
        <w:rPr>
          <w:rFonts w:ascii="Arial" w:eastAsia="Times New Roman" w:hAnsi="Arial"/>
          <w:sz w:val="18"/>
          <w:szCs w:val="25"/>
        </w:rPr>
        <w:t>i</w:t>
      </w:r>
      <w:r w:rsidRPr="002E1DCC">
        <w:rPr>
          <w:rFonts w:ascii="Arial" w:eastAsia="Times New Roman" w:hAnsi="Arial"/>
          <w:sz w:val="18"/>
          <w:szCs w:val="25"/>
        </w:rPr>
        <w:t xml:space="preserve">es in </w:t>
      </w:r>
      <w:r>
        <w:rPr>
          <w:rFonts w:ascii="Arial" w:eastAsia="Times New Roman" w:hAnsi="Arial"/>
          <w:sz w:val="18"/>
          <w:szCs w:val="25"/>
        </w:rPr>
        <w:t>1-2</w:t>
      </w:r>
      <w:r w:rsidRPr="002E1DCC">
        <w:rPr>
          <w:rFonts w:ascii="Arial" w:eastAsia="Times New Roman" w:hAnsi="Arial"/>
          <w:sz w:val="18"/>
          <w:szCs w:val="25"/>
        </w:rPr>
        <w:t xml:space="preserve"> criteria but no failures. </w:t>
      </w:r>
      <w:r>
        <w:rPr>
          <w:rFonts w:ascii="Arial" w:eastAsia="Times New Roman" w:hAnsi="Arial"/>
          <w:sz w:val="18"/>
          <w:szCs w:val="25"/>
        </w:rPr>
        <w:t xml:space="preserve">Revisions </w:t>
      </w:r>
      <w:r w:rsidR="00842814">
        <w:rPr>
          <w:rFonts w:ascii="Arial" w:eastAsia="Times New Roman" w:hAnsi="Arial"/>
          <w:sz w:val="18"/>
          <w:szCs w:val="25"/>
        </w:rPr>
        <w:t xml:space="preserve">to the document </w:t>
      </w:r>
      <w:r>
        <w:rPr>
          <w:rFonts w:ascii="Arial" w:eastAsia="Times New Roman" w:hAnsi="Arial"/>
          <w:sz w:val="18"/>
          <w:szCs w:val="25"/>
        </w:rPr>
        <w:t>are required</w:t>
      </w:r>
      <w:r w:rsidR="00842814">
        <w:rPr>
          <w:rFonts w:ascii="Arial" w:eastAsia="Times New Roman" w:hAnsi="Arial"/>
          <w:sz w:val="18"/>
          <w:szCs w:val="25"/>
        </w:rPr>
        <w:t xml:space="preserve"> prior </w:t>
      </w:r>
      <w:r w:rsidR="007E69E2">
        <w:rPr>
          <w:rFonts w:ascii="Arial" w:eastAsia="Times New Roman" w:hAnsi="Arial"/>
          <w:sz w:val="18"/>
          <w:szCs w:val="25"/>
        </w:rPr>
        <w:t>to.</w:t>
      </w:r>
      <w:r>
        <w:rPr>
          <w:rFonts w:ascii="Arial" w:eastAsia="Times New Roman" w:hAnsi="Arial"/>
          <w:sz w:val="18"/>
          <w:szCs w:val="25"/>
        </w:rPr>
        <w:t xml:space="preserve">  At the discretion of the committee chair, r</w:t>
      </w:r>
      <w:r w:rsidRPr="002E1DCC">
        <w:rPr>
          <w:rFonts w:ascii="Arial" w:eastAsia="Times New Roman" w:hAnsi="Arial"/>
          <w:sz w:val="18"/>
          <w:szCs w:val="25"/>
        </w:rPr>
        <w:t xml:space="preserve">evisions </w:t>
      </w:r>
      <w:r>
        <w:rPr>
          <w:rFonts w:ascii="Arial" w:eastAsia="Times New Roman" w:hAnsi="Arial"/>
          <w:sz w:val="18"/>
          <w:szCs w:val="25"/>
        </w:rPr>
        <w:t>may be</w:t>
      </w:r>
      <w:r w:rsidRPr="002E1DCC">
        <w:rPr>
          <w:rFonts w:ascii="Arial" w:eastAsia="Times New Roman" w:hAnsi="Arial"/>
          <w:sz w:val="18"/>
          <w:szCs w:val="25"/>
        </w:rPr>
        <w:t xml:space="preserve"> required pr</w:t>
      </w:r>
      <w:r>
        <w:rPr>
          <w:rFonts w:ascii="Arial" w:eastAsia="Times New Roman" w:hAnsi="Arial"/>
          <w:sz w:val="18"/>
          <w:szCs w:val="25"/>
        </w:rPr>
        <w:t>ior to or following the oral preliminary exam</w:t>
      </w:r>
      <w:r w:rsidRPr="002E1DCC">
        <w:rPr>
          <w:rFonts w:ascii="Arial" w:eastAsia="Times New Roman" w:hAnsi="Arial"/>
          <w:sz w:val="18"/>
          <w:szCs w:val="25"/>
        </w:rPr>
        <w:t xml:space="preserve">. The maximum time allowed for revisions is 2-3 weeks. </w:t>
      </w:r>
      <w:r w:rsidRPr="00380F8E">
        <w:rPr>
          <w:rFonts w:ascii="Arial" w:eastAsia="Times New Roman" w:hAnsi="Arial"/>
          <w:sz w:val="18"/>
          <w:szCs w:val="25"/>
        </w:rPr>
        <w:t>Pending revisions and the advisor’s and a GPC Co-Chair’s approval, the revised report may be worth up to 6 units as evidence of substantive research accomplishment toward the M.S. in Chemistry.</w:t>
      </w:r>
    </w:p>
    <w:p w14:paraId="5FA2329F" w14:textId="10682E77" w:rsidR="00DE52D4" w:rsidRPr="00E65145" w:rsidRDefault="00DE52D4" w:rsidP="00DE52D4">
      <w:pPr>
        <w:widowControl w:val="0"/>
        <w:tabs>
          <w:tab w:val="left" w:pos="720"/>
          <w:tab w:val="left" w:pos="1170"/>
        </w:tabs>
        <w:autoSpaceDE w:val="0"/>
        <w:autoSpaceDN w:val="0"/>
        <w:adjustRightInd w:val="0"/>
        <w:spacing w:after="240" w:line="240" w:lineRule="atLeast"/>
        <w:ind w:left="1170" w:hanging="1170"/>
        <w:rPr>
          <w:rFonts w:ascii="Arial" w:eastAsia="Times New Roman" w:hAnsi="Arial"/>
          <w:b/>
          <w:sz w:val="18"/>
          <w:szCs w:val="25"/>
          <w:u w:val="single"/>
        </w:rPr>
      </w:pPr>
      <w:r>
        <w:rPr>
          <w:rFonts w:ascii="Arial" w:eastAsia="Times New Roman" w:hAnsi="Arial"/>
          <w:sz w:val="18"/>
          <w:szCs w:val="25"/>
        </w:rPr>
        <w:tab/>
      </w:r>
      <w:r>
        <w:rPr>
          <w:rFonts w:ascii="Arial" w:eastAsia="Times New Roman" w:hAnsi="Arial"/>
          <w:sz w:val="18"/>
          <w:szCs w:val="25"/>
          <w:u w:val="single"/>
        </w:rPr>
        <w:tab/>
      </w:r>
      <w:r w:rsidR="00842814">
        <w:rPr>
          <w:rFonts w:ascii="Arial" w:eastAsia="Times New Roman" w:hAnsi="Arial"/>
          <w:sz w:val="18"/>
          <w:szCs w:val="25"/>
          <w:u w:val="single"/>
        </w:rPr>
        <w:t xml:space="preserve"> </w:t>
      </w:r>
      <w:r w:rsidR="000F178A">
        <w:rPr>
          <w:rFonts w:ascii="Arial" w:eastAsia="Times New Roman" w:hAnsi="Arial"/>
          <w:b/>
          <w:sz w:val="18"/>
          <w:szCs w:val="25"/>
        </w:rPr>
        <w:t>Fail</w:t>
      </w:r>
      <w:r w:rsidRPr="002E1DCC">
        <w:rPr>
          <w:rFonts w:ascii="Arial" w:eastAsia="Times New Roman" w:hAnsi="Arial"/>
          <w:sz w:val="18"/>
          <w:szCs w:val="25"/>
        </w:rPr>
        <w:t>– Deficiencies</w:t>
      </w:r>
      <w:r w:rsidR="000F178A">
        <w:rPr>
          <w:rFonts w:ascii="Arial" w:eastAsia="Times New Roman" w:hAnsi="Arial"/>
          <w:sz w:val="18"/>
          <w:szCs w:val="25"/>
        </w:rPr>
        <w:t xml:space="preserve"> or failures</w:t>
      </w:r>
      <w:r w:rsidRPr="002E1DCC">
        <w:rPr>
          <w:rFonts w:ascii="Arial" w:eastAsia="Times New Roman" w:hAnsi="Arial"/>
          <w:sz w:val="18"/>
          <w:szCs w:val="25"/>
        </w:rPr>
        <w:t xml:space="preserve"> in </w:t>
      </w:r>
      <w:r w:rsidR="000F178A">
        <w:rPr>
          <w:rFonts w:ascii="Arial" w:eastAsia="Times New Roman" w:hAnsi="Arial"/>
          <w:sz w:val="18"/>
          <w:szCs w:val="25"/>
        </w:rPr>
        <w:t>3-5</w:t>
      </w:r>
      <w:r w:rsidRPr="002E1DCC">
        <w:rPr>
          <w:rFonts w:ascii="Arial" w:eastAsia="Times New Roman" w:hAnsi="Arial"/>
          <w:sz w:val="18"/>
          <w:szCs w:val="25"/>
        </w:rPr>
        <w:t xml:space="preserve"> areas. </w:t>
      </w:r>
      <w:r w:rsidRPr="00E65145">
        <w:rPr>
          <w:rFonts w:ascii="Arial" w:eastAsia="Times New Roman" w:hAnsi="Arial"/>
          <w:sz w:val="18"/>
          <w:szCs w:val="25"/>
        </w:rPr>
        <w:t>When either the Advisor or Advisory Committee Chair rates the written report as Fail, the oral</w:t>
      </w:r>
      <w:r>
        <w:rPr>
          <w:rFonts w:ascii="Arial" w:eastAsia="Times New Roman" w:hAnsi="Arial"/>
          <w:sz w:val="18"/>
          <w:szCs w:val="25"/>
        </w:rPr>
        <w:t xml:space="preserve"> exam may be delayed up to 3 weeks for revisions, or no later than one week before the end of the semester, </w:t>
      </w:r>
      <w:r w:rsidRPr="00380F8E">
        <w:rPr>
          <w:rFonts w:ascii="Arial" w:eastAsia="Times New Roman" w:hAnsi="Arial"/>
          <w:sz w:val="18"/>
          <w:szCs w:val="25"/>
        </w:rPr>
        <w:t>as determined by the Advisor, Chair and GPC Co-Chairs.</w:t>
      </w:r>
      <w:r>
        <w:rPr>
          <w:rFonts w:ascii="Arial" w:eastAsia="Times New Roman" w:hAnsi="Arial"/>
          <w:sz w:val="18"/>
          <w:szCs w:val="25"/>
        </w:rPr>
        <w:t xml:space="preserve"> T</w:t>
      </w:r>
      <w:r w:rsidRPr="00E65145">
        <w:rPr>
          <w:rFonts w:ascii="Arial" w:eastAsia="Times New Roman" w:hAnsi="Arial"/>
          <w:sz w:val="18"/>
          <w:szCs w:val="25"/>
        </w:rPr>
        <w:t xml:space="preserve">he student </w:t>
      </w:r>
      <w:r>
        <w:rPr>
          <w:rFonts w:ascii="Arial" w:eastAsia="Times New Roman" w:hAnsi="Arial"/>
          <w:sz w:val="18"/>
          <w:szCs w:val="25"/>
        </w:rPr>
        <w:t xml:space="preserve">will be </w:t>
      </w:r>
      <w:r w:rsidRPr="00E65145">
        <w:rPr>
          <w:rFonts w:ascii="Arial" w:eastAsia="Times New Roman" w:hAnsi="Arial"/>
          <w:sz w:val="18"/>
          <w:szCs w:val="25"/>
        </w:rPr>
        <w:t>on probation in the department with the opportunity to revise and resubmit</w:t>
      </w:r>
      <w:r w:rsidRPr="002E1DCC">
        <w:rPr>
          <w:rFonts w:ascii="Arial" w:eastAsia="Times New Roman" w:hAnsi="Arial"/>
          <w:sz w:val="18"/>
          <w:szCs w:val="25"/>
        </w:rPr>
        <w:t xml:space="preserve"> </w:t>
      </w:r>
      <w:r>
        <w:rPr>
          <w:rFonts w:ascii="Arial" w:eastAsia="Times New Roman" w:hAnsi="Arial"/>
          <w:b/>
          <w:sz w:val="18"/>
          <w:szCs w:val="25"/>
        </w:rPr>
        <w:t xml:space="preserve">at least one week before the oral exam date. </w:t>
      </w:r>
      <w:r w:rsidRPr="00E65145">
        <w:rPr>
          <w:rFonts w:ascii="Arial" w:eastAsia="Times New Roman" w:hAnsi="Arial"/>
          <w:sz w:val="18"/>
          <w:szCs w:val="25"/>
        </w:rPr>
        <w:t xml:space="preserve">The </w:t>
      </w:r>
      <w:r>
        <w:rPr>
          <w:rFonts w:ascii="Arial" w:eastAsia="Times New Roman" w:hAnsi="Arial"/>
          <w:sz w:val="18"/>
          <w:szCs w:val="25"/>
        </w:rPr>
        <w:t>deadline for the oral exam, set in agreement with</w:t>
      </w:r>
      <w:r w:rsidRPr="004A1D54">
        <w:rPr>
          <w:rFonts w:ascii="Arial" w:eastAsia="Times New Roman" w:hAnsi="Arial"/>
          <w:sz w:val="18"/>
          <w:szCs w:val="25"/>
        </w:rPr>
        <w:t xml:space="preserve"> </w:t>
      </w:r>
      <w:r>
        <w:rPr>
          <w:rFonts w:ascii="Arial" w:eastAsia="Times New Roman" w:hAnsi="Arial"/>
          <w:sz w:val="18"/>
          <w:szCs w:val="25"/>
        </w:rPr>
        <w:t>the Advisory Committee Chair,</w:t>
      </w:r>
      <w:r w:rsidRPr="004A1D54">
        <w:rPr>
          <w:rFonts w:ascii="Arial" w:eastAsia="Times New Roman" w:hAnsi="Arial"/>
          <w:sz w:val="18"/>
          <w:szCs w:val="25"/>
        </w:rPr>
        <w:t xml:space="preserve"> the Advisor, and GPC Co-Chairs</w:t>
      </w:r>
      <w:r>
        <w:rPr>
          <w:rFonts w:ascii="Arial" w:eastAsia="Times New Roman" w:hAnsi="Arial"/>
          <w:sz w:val="18"/>
          <w:szCs w:val="25"/>
        </w:rPr>
        <w:t xml:space="preserve"> is </w:t>
      </w:r>
      <w:r>
        <w:rPr>
          <w:rFonts w:ascii="Arial" w:eastAsia="Times New Roman" w:hAnsi="Arial"/>
          <w:sz w:val="18"/>
          <w:szCs w:val="25"/>
          <w:u w:val="single"/>
        </w:rPr>
        <w:tab/>
      </w:r>
      <w:r>
        <w:rPr>
          <w:rFonts w:ascii="Arial" w:eastAsia="Times New Roman" w:hAnsi="Arial"/>
          <w:sz w:val="18"/>
          <w:szCs w:val="25"/>
          <w:u w:val="single"/>
        </w:rPr>
        <w:tab/>
      </w:r>
      <w:r>
        <w:rPr>
          <w:rFonts w:ascii="Arial" w:eastAsia="Times New Roman" w:hAnsi="Arial"/>
          <w:sz w:val="18"/>
          <w:szCs w:val="25"/>
          <w:u w:val="single"/>
        </w:rPr>
        <w:tab/>
      </w:r>
      <w:r>
        <w:rPr>
          <w:rFonts w:ascii="Arial" w:eastAsia="Times New Roman" w:hAnsi="Arial"/>
          <w:sz w:val="18"/>
          <w:szCs w:val="25"/>
          <w:u w:val="single"/>
        </w:rPr>
        <w:tab/>
        <w:t>.</w:t>
      </w:r>
    </w:p>
    <w:p w14:paraId="6C7CDDB9" w14:textId="77777777" w:rsidR="00DE52D4" w:rsidRPr="00DE2D36" w:rsidRDefault="00DE52D4" w:rsidP="00DE52D4">
      <w:pPr>
        <w:widowControl w:val="0"/>
        <w:tabs>
          <w:tab w:val="left" w:pos="720"/>
          <w:tab w:val="left" w:pos="1170"/>
        </w:tabs>
        <w:autoSpaceDE w:val="0"/>
        <w:autoSpaceDN w:val="0"/>
        <w:adjustRightInd w:val="0"/>
        <w:spacing w:after="240" w:line="240" w:lineRule="atLeast"/>
        <w:ind w:left="1170" w:hanging="1170"/>
        <w:rPr>
          <w:rFonts w:ascii="Arial" w:hAnsi="Arial"/>
          <w:b/>
          <w:bCs/>
          <w:color w:val="0000FF"/>
          <w:sz w:val="18"/>
          <w:u w:val="single"/>
        </w:rPr>
      </w:pPr>
      <w:r>
        <w:rPr>
          <w:rFonts w:ascii="Arial" w:eastAsia="Times New Roman" w:hAnsi="Arial"/>
          <w:b/>
          <w:sz w:val="18"/>
          <w:szCs w:val="25"/>
        </w:rPr>
        <w:tab/>
      </w:r>
      <w:r>
        <w:rPr>
          <w:rFonts w:ascii="Arial" w:eastAsia="Times New Roman" w:hAnsi="Arial"/>
          <w:b/>
          <w:sz w:val="18"/>
          <w:szCs w:val="25"/>
        </w:rPr>
        <w:tab/>
      </w:r>
      <w:r w:rsidRPr="00DE2D36">
        <w:rPr>
          <w:rFonts w:ascii="Arial" w:eastAsia="Times New Roman" w:hAnsi="Arial"/>
          <w:color w:val="0000FF"/>
          <w:sz w:val="18"/>
          <w:szCs w:val="25"/>
          <w:u w:val="single"/>
        </w:rPr>
        <w:t xml:space="preserve">Note that if there are suspected academic integrity issues, the person identifying the concern must gather the evidence and discuss the matter with the department head or GPC Co-Chairs according to the departmental academic integrity procedures and penalties, when warranted, will be determined separately from the outcome of the written progress report.  The concern should be kept confidential and not be raised with the Advisory Committee at the exam. </w:t>
      </w:r>
    </w:p>
    <w:p w14:paraId="0D52FE11" w14:textId="77777777" w:rsidR="00DE52D4" w:rsidRDefault="00DE52D4" w:rsidP="00DE52D4">
      <w:pPr>
        <w:tabs>
          <w:tab w:val="left" w:pos="720"/>
        </w:tabs>
        <w:rPr>
          <w:rFonts w:ascii="Arial" w:hAnsi="Arial"/>
          <w:sz w:val="20"/>
        </w:rPr>
      </w:pPr>
      <w:r w:rsidRPr="00E65145">
        <w:rPr>
          <w:rFonts w:ascii="Arial" w:hAnsi="Arial"/>
          <w:b/>
          <w:sz w:val="20"/>
        </w:rPr>
        <w:lastRenderedPageBreak/>
        <w:t>IMPORTANT:</w:t>
      </w:r>
      <w:r w:rsidRPr="00E65145">
        <w:rPr>
          <w:rFonts w:ascii="Arial" w:hAnsi="Arial"/>
          <w:sz w:val="20"/>
        </w:rPr>
        <w:t xml:space="preserve">  </w:t>
      </w:r>
      <w:r w:rsidRPr="00E65145">
        <w:rPr>
          <w:rFonts w:ascii="Arial" w:hAnsi="Arial"/>
          <w:color w:val="FF0000"/>
          <w:sz w:val="20"/>
        </w:rPr>
        <w:t xml:space="preserve"> </w:t>
      </w:r>
      <w:r w:rsidRPr="00E65145">
        <w:rPr>
          <w:rFonts w:ascii="Arial" w:hAnsi="Arial"/>
          <w:b/>
          <w:sz w:val="20"/>
        </w:rPr>
        <w:t>Please provide sufficient details about the expectations so that the criteria for proceeding to the oral preliminary exam are clear (attach explanation</w:t>
      </w:r>
      <w:r>
        <w:rPr>
          <w:rFonts w:ascii="Arial" w:hAnsi="Arial"/>
          <w:b/>
          <w:sz w:val="20"/>
        </w:rPr>
        <w:t>, as</w:t>
      </w:r>
      <w:r w:rsidRPr="00E65145">
        <w:rPr>
          <w:rFonts w:ascii="Arial" w:hAnsi="Arial"/>
          <w:b/>
          <w:sz w:val="20"/>
        </w:rPr>
        <w:t xml:space="preserve"> needed). </w:t>
      </w:r>
      <w:r>
        <w:rPr>
          <w:rFonts w:ascii="Arial" w:hAnsi="Arial"/>
          <w:sz w:val="20"/>
        </w:rPr>
        <w:t xml:space="preserve">It is critical to </w:t>
      </w:r>
      <w:r w:rsidRPr="00E65145">
        <w:rPr>
          <w:rFonts w:ascii="Arial" w:hAnsi="Arial"/>
          <w:sz w:val="20"/>
        </w:rPr>
        <w:t xml:space="preserve">consult with the GPC Co-Chairs </w:t>
      </w:r>
      <w:r>
        <w:rPr>
          <w:rFonts w:ascii="Arial" w:hAnsi="Arial"/>
          <w:sz w:val="20"/>
        </w:rPr>
        <w:t xml:space="preserve">regarding the appropriate level of detail </w:t>
      </w:r>
      <w:r w:rsidRPr="00E65145">
        <w:rPr>
          <w:rFonts w:ascii="Arial" w:hAnsi="Arial"/>
          <w:sz w:val="20"/>
        </w:rPr>
        <w:t>for a student who is or will be on probation.</w:t>
      </w:r>
    </w:p>
    <w:p w14:paraId="43E98F64" w14:textId="77777777" w:rsidR="00DE52D4" w:rsidRDefault="00DE52D4">
      <w:pPr>
        <w:rPr>
          <w:rFonts w:ascii="Arial" w:hAnsi="Arial"/>
          <w:sz w:val="20"/>
        </w:rPr>
      </w:pPr>
      <w:r>
        <w:rPr>
          <w:rFonts w:ascii="Arial" w:hAnsi="Arial"/>
          <w:sz w:val="20"/>
        </w:rPr>
        <w:br w:type="page"/>
      </w:r>
    </w:p>
    <w:p w14:paraId="722ED886" w14:textId="77777777" w:rsidR="00DE52D4" w:rsidRPr="000B061F" w:rsidRDefault="00DE52D4" w:rsidP="00DE52D4">
      <w:pPr>
        <w:tabs>
          <w:tab w:val="left" w:pos="720"/>
        </w:tabs>
        <w:rPr>
          <w:rFonts w:ascii="Arial" w:hAnsi="Arial"/>
          <w:sz w:val="20"/>
        </w:rPr>
      </w:pPr>
    </w:p>
    <w:p w14:paraId="0A358DC9" w14:textId="77777777" w:rsidR="00DE52D4" w:rsidRDefault="00DE52D4" w:rsidP="00DE52D4">
      <w:pPr>
        <w:jc w:val="center"/>
        <w:rPr>
          <w:rFonts w:ascii="Arial" w:hAnsi="Arial"/>
          <w:b/>
        </w:rPr>
      </w:pPr>
      <w:r>
        <w:rPr>
          <w:rFonts w:ascii="Arial" w:hAnsi="Arial"/>
          <w:b/>
        </w:rPr>
        <w:t>Carnegie Mellon D</w:t>
      </w:r>
      <w:r w:rsidRPr="00911731">
        <w:rPr>
          <w:rFonts w:ascii="Arial" w:hAnsi="Arial"/>
          <w:b/>
        </w:rPr>
        <w:t xml:space="preserve">epartment of Chemistry </w:t>
      </w:r>
    </w:p>
    <w:p w14:paraId="438D0A4C" w14:textId="77777777" w:rsidR="00DE52D4" w:rsidRPr="00911731" w:rsidRDefault="00DE52D4" w:rsidP="00DE52D4">
      <w:pPr>
        <w:jc w:val="center"/>
        <w:rPr>
          <w:rFonts w:ascii="Arial" w:hAnsi="Arial"/>
          <w:b/>
        </w:rPr>
      </w:pPr>
      <w:r>
        <w:rPr>
          <w:rFonts w:ascii="Arial" w:hAnsi="Arial"/>
          <w:b/>
        </w:rPr>
        <w:t xml:space="preserve">Candidacy Exam </w:t>
      </w:r>
      <w:r w:rsidRPr="00911731">
        <w:rPr>
          <w:rFonts w:ascii="Arial" w:hAnsi="Arial"/>
          <w:b/>
        </w:rPr>
        <w:t>Assessment Form</w:t>
      </w:r>
      <w:r>
        <w:rPr>
          <w:rFonts w:ascii="Arial" w:hAnsi="Arial"/>
          <w:b/>
        </w:rPr>
        <w:t xml:space="preserve"> – Oral Preliminary Component</w:t>
      </w:r>
    </w:p>
    <w:p w14:paraId="14D0DAE1" w14:textId="7265B11D" w:rsidR="00DE52D4" w:rsidRPr="00670394" w:rsidRDefault="00DE52D4" w:rsidP="00DE52D4">
      <w:pPr>
        <w:jc w:val="center"/>
        <w:rPr>
          <w:rFonts w:ascii="Arial" w:hAnsi="Arial"/>
          <w:bCs/>
          <w:sz w:val="20"/>
        </w:rPr>
      </w:pPr>
      <w:r w:rsidRPr="00DE52D4">
        <w:rPr>
          <w:rFonts w:ascii="Arial" w:hAnsi="Arial"/>
          <w:b/>
          <w:bCs/>
          <w:color w:val="FF0000"/>
          <w:sz w:val="20"/>
        </w:rPr>
        <w:t>COMMITTEE CHAIR:</w:t>
      </w:r>
      <w:r>
        <w:rPr>
          <w:rFonts w:ascii="Arial" w:hAnsi="Arial"/>
          <w:bCs/>
          <w:sz w:val="20"/>
        </w:rPr>
        <w:t xml:space="preserve">  </w:t>
      </w:r>
      <w:r w:rsidRPr="00670394">
        <w:rPr>
          <w:rFonts w:ascii="Arial" w:hAnsi="Arial"/>
          <w:bCs/>
          <w:sz w:val="20"/>
        </w:rPr>
        <w:t>PLEASE RETURN THIS F</w:t>
      </w:r>
      <w:r>
        <w:rPr>
          <w:rFonts w:ascii="Arial" w:hAnsi="Arial"/>
          <w:bCs/>
          <w:sz w:val="20"/>
        </w:rPr>
        <w:t xml:space="preserve">ORM TO </w:t>
      </w:r>
      <w:r w:rsidR="0006342C">
        <w:rPr>
          <w:rFonts w:ascii="Arial" w:hAnsi="Arial"/>
          <w:bCs/>
          <w:sz w:val="20"/>
        </w:rPr>
        <w:t xml:space="preserve">LORNA WILLIAMS </w:t>
      </w:r>
      <w:r>
        <w:rPr>
          <w:rFonts w:ascii="Arial" w:hAnsi="Arial"/>
          <w:bCs/>
          <w:sz w:val="20"/>
        </w:rPr>
        <w:t>WITHIN 1-3</w:t>
      </w:r>
      <w:r w:rsidRPr="00670394">
        <w:rPr>
          <w:rFonts w:ascii="Arial" w:hAnsi="Arial"/>
          <w:bCs/>
          <w:sz w:val="20"/>
        </w:rPr>
        <w:t xml:space="preserve"> DAYS.</w:t>
      </w:r>
    </w:p>
    <w:p w14:paraId="2B69B857" w14:textId="77777777" w:rsidR="00DE52D4" w:rsidRPr="00670394" w:rsidRDefault="00DE52D4" w:rsidP="00DE52D4">
      <w:pPr>
        <w:rPr>
          <w:rFonts w:ascii="Arial" w:hAnsi="Arial"/>
          <w:b/>
          <w:sz w:val="20"/>
        </w:rPr>
      </w:pPr>
    </w:p>
    <w:p w14:paraId="11D1A9D7" w14:textId="77777777" w:rsidR="00DE52D4" w:rsidRDefault="00DE52D4" w:rsidP="00DE52D4">
      <w:pPr>
        <w:rPr>
          <w:rFonts w:ascii="Arial" w:hAnsi="Arial"/>
          <w:sz w:val="20"/>
          <w:u w:val="single"/>
        </w:rPr>
      </w:pPr>
      <w:r w:rsidRPr="00670394">
        <w:rPr>
          <w:rFonts w:ascii="Arial" w:hAnsi="Arial"/>
          <w:b/>
          <w:sz w:val="20"/>
        </w:rPr>
        <w:t>Student</w:t>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rPr>
        <w:tab/>
      </w:r>
      <w:r w:rsidRPr="00670394">
        <w:rPr>
          <w:rFonts w:ascii="Arial" w:hAnsi="Arial"/>
          <w:b/>
          <w:sz w:val="20"/>
        </w:rPr>
        <w:t xml:space="preserve">Date of Exam </w:t>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p>
    <w:p w14:paraId="336D547B" w14:textId="77777777" w:rsidR="00DE52D4" w:rsidRDefault="00DE52D4" w:rsidP="00DE52D4">
      <w:pPr>
        <w:rPr>
          <w:rFonts w:ascii="Arial" w:hAnsi="Arial"/>
          <w:b/>
          <w:sz w:val="20"/>
        </w:rPr>
      </w:pPr>
    </w:p>
    <w:p w14:paraId="044EAF14" w14:textId="77777777" w:rsidR="00DE52D4" w:rsidRDefault="00DE52D4" w:rsidP="00DE52D4">
      <w:pPr>
        <w:rPr>
          <w:rFonts w:ascii="Arial" w:hAnsi="Arial"/>
          <w:b/>
          <w:sz w:val="20"/>
        </w:rPr>
      </w:pPr>
      <w:r w:rsidRPr="004B0416">
        <w:rPr>
          <w:rFonts w:ascii="Arial" w:hAnsi="Arial"/>
          <w:b/>
          <w:sz w:val="20"/>
        </w:rPr>
        <w:t xml:space="preserve">Committee Member Completing this Form </w:t>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Pr>
          <w:rFonts w:ascii="Arial" w:hAnsi="Arial"/>
          <w:b/>
          <w:sz w:val="20"/>
        </w:rPr>
        <w:tab/>
      </w:r>
      <w:r>
        <w:rPr>
          <w:rFonts w:ascii="Arial" w:hAnsi="Arial"/>
          <w:b/>
          <w:sz w:val="20"/>
        </w:rPr>
        <w:tab/>
      </w:r>
      <w:r>
        <w:rPr>
          <w:rFonts w:ascii="Arial" w:hAnsi="Arial"/>
          <w:b/>
          <w:sz w:val="20"/>
        </w:rPr>
        <w:tab/>
      </w:r>
    </w:p>
    <w:p w14:paraId="599F552D" w14:textId="77777777" w:rsidR="00DE52D4" w:rsidRDefault="00DE52D4" w:rsidP="00DE52D4">
      <w:pPr>
        <w:jc w:val="center"/>
        <w:rPr>
          <w:rFonts w:ascii="Arial" w:hAnsi="Arial"/>
          <w:b/>
          <w:sz w:val="20"/>
        </w:rPr>
      </w:pPr>
    </w:p>
    <w:p w14:paraId="5093810E" w14:textId="77777777" w:rsidR="00DE52D4" w:rsidRDefault="00DE52D4" w:rsidP="00DE52D4">
      <w:pPr>
        <w:rPr>
          <w:rFonts w:ascii="Arial" w:hAnsi="Arial"/>
          <w:b/>
          <w:bCs/>
          <w:sz w:val="18"/>
          <w:szCs w:val="22"/>
        </w:rPr>
      </w:pPr>
    </w:p>
    <w:p w14:paraId="45CACA88" w14:textId="77777777" w:rsidR="00DE52D4" w:rsidRPr="00097552" w:rsidRDefault="00DE52D4" w:rsidP="00DE52D4">
      <w:pPr>
        <w:rPr>
          <w:rFonts w:ascii="Arial" w:hAnsi="Arial"/>
          <w:b/>
          <w:bCs/>
          <w:sz w:val="22"/>
          <w:szCs w:val="22"/>
        </w:rPr>
      </w:pPr>
      <w:r w:rsidRPr="002E1DCC">
        <w:rPr>
          <w:rFonts w:ascii="Arial" w:hAnsi="Arial"/>
          <w:b/>
          <w:bCs/>
          <w:sz w:val="22"/>
          <w:szCs w:val="22"/>
        </w:rPr>
        <w:t xml:space="preserve">Criteria </w:t>
      </w:r>
      <w:r>
        <w:rPr>
          <w:rFonts w:ascii="Arial" w:hAnsi="Arial"/>
          <w:b/>
          <w:bCs/>
          <w:sz w:val="22"/>
          <w:szCs w:val="22"/>
        </w:rPr>
        <w:t>1</w:t>
      </w:r>
      <w:r w:rsidRPr="002E1DCC">
        <w:rPr>
          <w:rFonts w:ascii="Arial" w:hAnsi="Arial"/>
          <w:b/>
          <w:bCs/>
          <w:sz w:val="22"/>
          <w:szCs w:val="22"/>
        </w:rPr>
        <w:t xml:space="preserve">. Substantial level of understanding of the theoretical and/or experimental background of the </w:t>
      </w:r>
      <w:r w:rsidRPr="00097552">
        <w:rPr>
          <w:rFonts w:ascii="Arial" w:hAnsi="Arial"/>
          <w:b/>
          <w:bCs/>
          <w:sz w:val="22"/>
          <w:szCs w:val="22"/>
          <w:u w:val="single"/>
        </w:rPr>
        <w:t>current project(s) and in foundational areas relevant for thesis work in the field</w:t>
      </w:r>
    </w:p>
    <w:p w14:paraId="0FC89216" w14:textId="77777777" w:rsidR="00DE52D4" w:rsidRPr="00B31E3A" w:rsidRDefault="00DE52D4" w:rsidP="00DE52D4">
      <w:pPr>
        <w:rPr>
          <w:rFonts w:ascii="Arial" w:hAnsi="Arial"/>
          <w:b/>
          <w:bCs/>
          <w:sz w:val="18"/>
          <w:szCs w:val="22"/>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1440"/>
        <w:gridCol w:w="1440"/>
        <w:gridCol w:w="1260"/>
        <w:gridCol w:w="1653"/>
        <w:gridCol w:w="1317"/>
      </w:tblGrid>
      <w:tr w:rsidR="00DE52D4" w:rsidRPr="00B31E3A" w14:paraId="55DFD603" w14:textId="77777777" w:rsidTr="002F1715">
        <w:tc>
          <w:tcPr>
            <w:tcW w:w="2988" w:type="dxa"/>
            <w:shd w:val="clear" w:color="auto" w:fill="auto"/>
          </w:tcPr>
          <w:p w14:paraId="1C98FED5" w14:textId="77777777" w:rsidR="00DE52D4" w:rsidRPr="002E1DCC" w:rsidRDefault="00DE52D4" w:rsidP="002F1715">
            <w:pPr>
              <w:rPr>
                <w:rFonts w:ascii="Arial" w:hAnsi="Arial"/>
                <w:b/>
                <w:bCs/>
                <w:sz w:val="18"/>
                <w:szCs w:val="22"/>
              </w:rPr>
            </w:pPr>
          </w:p>
        </w:tc>
        <w:tc>
          <w:tcPr>
            <w:tcW w:w="1440" w:type="dxa"/>
            <w:shd w:val="clear" w:color="auto" w:fill="auto"/>
          </w:tcPr>
          <w:p w14:paraId="3474E4A2"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Excellent </w:t>
            </w:r>
          </w:p>
          <w:p w14:paraId="0373D79F" w14:textId="77777777" w:rsidR="00DE52D4" w:rsidRPr="002E1DCC" w:rsidRDefault="00DE52D4" w:rsidP="002F1715">
            <w:pPr>
              <w:rPr>
                <w:rFonts w:ascii="Arial" w:hAnsi="Arial"/>
                <w:bCs/>
                <w:sz w:val="18"/>
                <w:szCs w:val="22"/>
              </w:rPr>
            </w:pPr>
            <w:r w:rsidRPr="002E1DCC">
              <w:rPr>
                <w:rFonts w:ascii="Arial" w:hAnsi="Arial"/>
                <w:bCs/>
                <w:sz w:val="18"/>
                <w:szCs w:val="22"/>
              </w:rPr>
              <w:t xml:space="preserve">(readily makes connections) </w:t>
            </w:r>
          </w:p>
        </w:tc>
        <w:tc>
          <w:tcPr>
            <w:tcW w:w="1440" w:type="dxa"/>
            <w:shd w:val="clear" w:color="auto" w:fill="auto"/>
          </w:tcPr>
          <w:p w14:paraId="0E23AE28"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Good </w:t>
            </w:r>
          </w:p>
          <w:p w14:paraId="09DCDB46" w14:textId="77777777" w:rsidR="00DE52D4" w:rsidRPr="002E1DCC" w:rsidRDefault="00DE52D4" w:rsidP="002F1715">
            <w:pPr>
              <w:rPr>
                <w:rFonts w:ascii="Arial" w:hAnsi="Arial"/>
                <w:bCs/>
                <w:sz w:val="18"/>
                <w:szCs w:val="22"/>
              </w:rPr>
            </w:pPr>
            <w:r w:rsidRPr="002E1DCC">
              <w:rPr>
                <w:rFonts w:ascii="Arial" w:hAnsi="Arial"/>
                <w:bCs/>
                <w:sz w:val="18"/>
                <w:szCs w:val="22"/>
              </w:rPr>
              <w:t>(solid knowledge, appropriate for 2</w:t>
            </w:r>
            <w:r w:rsidRPr="002E1DCC">
              <w:rPr>
                <w:rFonts w:ascii="Arial" w:hAnsi="Arial"/>
                <w:bCs/>
                <w:sz w:val="18"/>
                <w:szCs w:val="22"/>
                <w:vertAlign w:val="superscript"/>
              </w:rPr>
              <w:t>nd</w:t>
            </w:r>
            <w:r w:rsidRPr="002E1DCC">
              <w:rPr>
                <w:rFonts w:ascii="Arial" w:hAnsi="Arial"/>
                <w:bCs/>
                <w:sz w:val="18"/>
                <w:szCs w:val="22"/>
              </w:rPr>
              <w:t xml:space="preserve"> </w:t>
            </w:r>
            <w:proofErr w:type="spellStart"/>
            <w:r w:rsidRPr="002E1DCC">
              <w:rPr>
                <w:rFonts w:ascii="Arial" w:hAnsi="Arial"/>
                <w:bCs/>
                <w:sz w:val="18"/>
                <w:szCs w:val="22"/>
              </w:rPr>
              <w:t>yr</w:t>
            </w:r>
            <w:proofErr w:type="spellEnd"/>
            <w:r w:rsidRPr="002E1DCC">
              <w:rPr>
                <w:rFonts w:ascii="Arial" w:hAnsi="Arial"/>
                <w:bCs/>
                <w:sz w:val="18"/>
                <w:szCs w:val="22"/>
              </w:rPr>
              <w:t>)</w:t>
            </w:r>
          </w:p>
        </w:tc>
        <w:tc>
          <w:tcPr>
            <w:tcW w:w="1260" w:type="dxa"/>
            <w:shd w:val="clear" w:color="auto" w:fill="auto"/>
          </w:tcPr>
          <w:p w14:paraId="78D4BC61"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Pass </w:t>
            </w:r>
          </w:p>
          <w:p w14:paraId="144BDF09" w14:textId="77777777" w:rsidR="00DE52D4" w:rsidRPr="002E1DCC" w:rsidRDefault="00DE52D4" w:rsidP="002F1715">
            <w:pPr>
              <w:rPr>
                <w:rFonts w:ascii="Arial" w:hAnsi="Arial"/>
                <w:bCs/>
                <w:sz w:val="18"/>
                <w:szCs w:val="22"/>
              </w:rPr>
            </w:pPr>
            <w:r w:rsidRPr="002E1DCC">
              <w:rPr>
                <w:rFonts w:ascii="Arial" w:hAnsi="Arial"/>
                <w:bCs/>
                <w:sz w:val="18"/>
                <w:szCs w:val="22"/>
              </w:rPr>
              <w:t>(surface knowledge; better with prompting)</w:t>
            </w:r>
          </w:p>
        </w:tc>
        <w:tc>
          <w:tcPr>
            <w:tcW w:w="1653" w:type="dxa"/>
            <w:shd w:val="clear" w:color="auto" w:fill="auto"/>
          </w:tcPr>
          <w:p w14:paraId="3DB8113F"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Deficient </w:t>
            </w:r>
          </w:p>
          <w:p w14:paraId="597A6179" w14:textId="77777777" w:rsidR="00DE52D4" w:rsidRPr="002E1DCC" w:rsidRDefault="00DE52D4" w:rsidP="002F1715">
            <w:pPr>
              <w:rPr>
                <w:rFonts w:ascii="Arial" w:hAnsi="Arial"/>
                <w:bCs/>
                <w:sz w:val="18"/>
                <w:szCs w:val="22"/>
              </w:rPr>
            </w:pPr>
            <w:r w:rsidRPr="002E1DCC">
              <w:rPr>
                <w:rFonts w:ascii="Arial" w:hAnsi="Arial"/>
                <w:bCs/>
                <w:sz w:val="18"/>
                <w:szCs w:val="22"/>
              </w:rPr>
              <w:t>(</w:t>
            </w:r>
            <w:r>
              <w:rPr>
                <w:rFonts w:ascii="Arial" w:hAnsi="Arial"/>
                <w:bCs/>
                <w:sz w:val="18"/>
                <w:szCs w:val="22"/>
              </w:rPr>
              <w:t xml:space="preserve">significant </w:t>
            </w:r>
            <w:r w:rsidRPr="002E1DCC">
              <w:rPr>
                <w:rFonts w:ascii="Arial" w:hAnsi="Arial"/>
                <w:bCs/>
                <w:sz w:val="18"/>
                <w:szCs w:val="22"/>
              </w:rPr>
              <w:t>gaps, major coaching needed)</w:t>
            </w:r>
          </w:p>
        </w:tc>
        <w:tc>
          <w:tcPr>
            <w:tcW w:w="1317" w:type="dxa"/>
            <w:shd w:val="clear" w:color="auto" w:fill="auto"/>
          </w:tcPr>
          <w:p w14:paraId="46FA32A7"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Fail </w:t>
            </w:r>
          </w:p>
          <w:p w14:paraId="07760664" w14:textId="77777777" w:rsidR="00DE52D4" w:rsidRPr="002E1DCC" w:rsidRDefault="00DE52D4" w:rsidP="002F1715">
            <w:pPr>
              <w:rPr>
                <w:rFonts w:ascii="Arial" w:hAnsi="Arial"/>
                <w:bCs/>
                <w:sz w:val="18"/>
                <w:szCs w:val="22"/>
              </w:rPr>
            </w:pPr>
            <w:r w:rsidRPr="002E1DCC">
              <w:rPr>
                <w:rFonts w:ascii="Arial" w:hAnsi="Arial"/>
                <w:bCs/>
                <w:sz w:val="18"/>
                <w:szCs w:val="22"/>
              </w:rPr>
              <w:t>(unsuccessful even with heavy coaching)</w:t>
            </w:r>
          </w:p>
        </w:tc>
      </w:tr>
      <w:tr w:rsidR="00DE52D4" w:rsidRPr="00B31E3A" w14:paraId="6161B160" w14:textId="77777777" w:rsidTr="002F1715">
        <w:tc>
          <w:tcPr>
            <w:tcW w:w="2988" w:type="dxa"/>
            <w:shd w:val="clear" w:color="auto" w:fill="auto"/>
          </w:tcPr>
          <w:p w14:paraId="072206F6" w14:textId="77777777" w:rsidR="00DE52D4" w:rsidRPr="002E1DCC" w:rsidRDefault="00DE52D4" w:rsidP="002F1715">
            <w:pPr>
              <w:rPr>
                <w:rFonts w:ascii="Arial" w:hAnsi="Arial"/>
                <w:bCs/>
                <w:sz w:val="18"/>
                <w:szCs w:val="22"/>
              </w:rPr>
            </w:pPr>
            <w:r w:rsidRPr="002E1DCC">
              <w:rPr>
                <w:rFonts w:ascii="Arial" w:hAnsi="Arial"/>
                <w:bCs/>
                <w:sz w:val="18"/>
                <w:szCs w:val="22"/>
              </w:rPr>
              <w:t xml:space="preserve">Puts project aims in context of primary literature </w:t>
            </w:r>
          </w:p>
        </w:tc>
        <w:tc>
          <w:tcPr>
            <w:tcW w:w="1440" w:type="dxa"/>
            <w:shd w:val="clear" w:color="auto" w:fill="auto"/>
          </w:tcPr>
          <w:p w14:paraId="3F71C4FD" w14:textId="77777777" w:rsidR="00DE52D4" w:rsidRPr="002E1DCC" w:rsidRDefault="00DE52D4" w:rsidP="002F1715">
            <w:pPr>
              <w:rPr>
                <w:rFonts w:ascii="Arial" w:hAnsi="Arial"/>
                <w:bCs/>
                <w:sz w:val="18"/>
                <w:szCs w:val="22"/>
              </w:rPr>
            </w:pPr>
          </w:p>
        </w:tc>
        <w:tc>
          <w:tcPr>
            <w:tcW w:w="1440" w:type="dxa"/>
            <w:shd w:val="clear" w:color="auto" w:fill="auto"/>
          </w:tcPr>
          <w:p w14:paraId="0A9EEB8A" w14:textId="77777777" w:rsidR="00DE52D4" w:rsidRPr="002E1DCC" w:rsidRDefault="00DE52D4" w:rsidP="002F1715">
            <w:pPr>
              <w:rPr>
                <w:rFonts w:ascii="Arial" w:hAnsi="Arial"/>
                <w:bCs/>
                <w:sz w:val="18"/>
                <w:szCs w:val="22"/>
              </w:rPr>
            </w:pPr>
          </w:p>
        </w:tc>
        <w:tc>
          <w:tcPr>
            <w:tcW w:w="1260" w:type="dxa"/>
            <w:shd w:val="clear" w:color="auto" w:fill="auto"/>
          </w:tcPr>
          <w:p w14:paraId="0DBEC781" w14:textId="77777777" w:rsidR="00DE52D4" w:rsidRPr="002E1DCC" w:rsidRDefault="00DE52D4" w:rsidP="002F1715">
            <w:pPr>
              <w:rPr>
                <w:rFonts w:ascii="Arial" w:hAnsi="Arial"/>
                <w:bCs/>
                <w:sz w:val="18"/>
                <w:szCs w:val="22"/>
              </w:rPr>
            </w:pPr>
          </w:p>
        </w:tc>
        <w:tc>
          <w:tcPr>
            <w:tcW w:w="1653" w:type="dxa"/>
            <w:shd w:val="clear" w:color="auto" w:fill="auto"/>
          </w:tcPr>
          <w:p w14:paraId="6AF86672" w14:textId="77777777" w:rsidR="00DE52D4" w:rsidRPr="002E1DCC" w:rsidRDefault="00DE52D4" w:rsidP="002F1715">
            <w:pPr>
              <w:rPr>
                <w:rFonts w:ascii="Arial" w:hAnsi="Arial"/>
                <w:bCs/>
                <w:sz w:val="18"/>
                <w:szCs w:val="22"/>
              </w:rPr>
            </w:pPr>
          </w:p>
        </w:tc>
        <w:tc>
          <w:tcPr>
            <w:tcW w:w="1317" w:type="dxa"/>
            <w:shd w:val="clear" w:color="auto" w:fill="auto"/>
          </w:tcPr>
          <w:p w14:paraId="567F014C" w14:textId="77777777" w:rsidR="00DE52D4" w:rsidRPr="002E1DCC" w:rsidRDefault="00DE52D4" w:rsidP="002F1715">
            <w:pPr>
              <w:rPr>
                <w:rFonts w:ascii="Arial" w:hAnsi="Arial"/>
                <w:bCs/>
                <w:sz w:val="18"/>
                <w:szCs w:val="22"/>
              </w:rPr>
            </w:pPr>
          </w:p>
        </w:tc>
      </w:tr>
      <w:tr w:rsidR="00DE52D4" w:rsidRPr="00B31E3A" w14:paraId="5978DFAD" w14:textId="77777777" w:rsidTr="002F1715">
        <w:tc>
          <w:tcPr>
            <w:tcW w:w="2988" w:type="dxa"/>
            <w:shd w:val="clear" w:color="auto" w:fill="auto"/>
          </w:tcPr>
          <w:p w14:paraId="7BDE97DF" w14:textId="77777777" w:rsidR="00DE52D4" w:rsidRPr="002E1DCC" w:rsidRDefault="00DE52D4" w:rsidP="002F1715">
            <w:pPr>
              <w:rPr>
                <w:rFonts w:ascii="Arial" w:hAnsi="Arial"/>
                <w:bCs/>
                <w:sz w:val="18"/>
                <w:szCs w:val="22"/>
              </w:rPr>
            </w:pPr>
            <w:r w:rsidRPr="002E1DCC">
              <w:rPr>
                <w:rFonts w:ascii="Arial" w:hAnsi="Arial"/>
                <w:bCs/>
                <w:sz w:val="18"/>
                <w:szCs w:val="22"/>
              </w:rPr>
              <w:t>Can effectively discuss concepts and methods related to the written report and oral presentation</w:t>
            </w:r>
          </w:p>
        </w:tc>
        <w:tc>
          <w:tcPr>
            <w:tcW w:w="1440" w:type="dxa"/>
            <w:shd w:val="clear" w:color="auto" w:fill="auto"/>
          </w:tcPr>
          <w:p w14:paraId="25754AB6" w14:textId="77777777" w:rsidR="00DE52D4" w:rsidRPr="002E1DCC" w:rsidRDefault="00DE52D4" w:rsidP="002F1715">
            <w:pPr>
              <w:rPr>
                <w:rFonts w:ascii="Arial" w:hAnsi="Arial"/>
                <w:bCs/>
                <w:sz w:val="18"/>
                <w:szCs w:val="22"/>
              </w:rPr>
            </w:pPr>
          </w:p>
        </w:tc>
        <w:tc>
          <w:tcPr>
            <w:tcW w:w="1440" w:type="dxa"/>
            <w:shd w:val="clear" w:color="auto" w:fill="auto"/>
          </w:tcPr>
          <w:p w14:paraId="1FBFF5F8" w14:textId="77777777" w:rsidR="00DE52D4" w:rsidRPr="002E1DCC" w:rsidRDefault="00DE52D4" w:rsidP="002F1715">
            <w:pPr>
              <w:rPr>
                <w:rFonts w:ascii="Arial" w:hAnsi="Arial"/>
                <w:bCs/>
                <w:sz w:val="18"/>
                <w:szCs w:val="22"/>
              </w:rPr>
            </w:pPr>
          </w:p>
        </w:tc>
        <w:tc>
          <w:tcPr>
            <w:tcW w:w="1260" w:type="dxa"/>
            <w:shd w:val="clear" w:color="auto" w:fill="auto"/>
          </w:tcPr>
          <w:p w14:paraId="224BFA5F" w14:textId="77777777" w:rsidR="00DE52D4" w:rsidRPr="002E1DCC" w:rsidRDefault="00DE52D4" w:rsidP="002F1715">
            <w:pPr>
              <w:rPr>
                <w:rFonts w:ascii="Arial" w:hAnsi="Arial"/>
                <w:bCs/>
                <w:sz w:val="18"/>
                <w:szCs w:val="22"/>
              </w:rPr>
            </w:pPr>
          </w:p>
        </w:tc>
        <w:tc>
          <w:tcPr>
            <w:tcW w:w="1653" w:type="dxa"/>
            <w:shd w:val="clear" w:color="auto" w:fill="auto"/>
          </w:tcPr>
          <w:p w14:paraId="57D0C8BB" w14:textId="77777777" w:rsidR="00DE52D4" w:rsidRPr="002E1DCC" w:rsidRDefault="00DE52D4" w:rsidP="002F1715">
            <w:pPr>
              <w:rPr>
                <w:rFonts w:ascii="Arial" w:hAnsi="Arial"/>
                <w:bCs/>
                <w:sz w:val="18"/>
                <w:szCs w:val="22"/>
              </w:rPr>
            </w:pPr>
          </w:p>
        </w:tc>
        <w:tc>
          <w:tcPr>
            <w:tcW w:w="1317" w:type="dxa"/>
            <w:shd w:val="clear" w:color="auto" w:fill="auto"/>
          </w:tcPr>
          <w:p w14:paraId="7FB18CF0" w14:textId="77777777" w:rsidR="00DE52D4" w:rsidRPr="002E1DCC" w:rsidRDefault="00DE52D4" w:rsidP="002F1715">
            <w:pPr>
              <w:rPr>
                <w:rFonts w:ascii="Arial" w:hAnsi="Arial"/>
                <w:bCs/>
                <w:sz w:val="18"/>
                <w:szCs w:val="22"/>
              </w:rPr>
            </w:pPr>
          </w:p>
        </w:tc>
      </w:tr>
      <w:tr w:rsidR="00DE52D4" w:rsidRPr="00B31E3A" w14:paraId="4134E827" w14:textId="77777777" w:rsidTr="002F1715">
        <w:tc>
          <w:tcPr>
            <w:tcW w:w="2988" w:type="dxa"/>
            <w:shd w:val="clear" w:color="auto" w:fill="auto"/>
          </w:tcPr>
          <w:p w14:paraId="0D29DFDE" w14:textId="77777777" w:rsidR="00DE52D4" w:rsidRPr="002E1DCC" w:rsidRDefault="00DE52D4" w:rsidP="002F1715">
            <w:pPr>
              <w:rPr>
                <w:rFonts w:ascii="Arial" w:hAnsi="Arial"/>
                <w:bCs/>
                <w:sz w:val="18"/>
                <w:szCs w:val="22"/>
              </w:rPr>
            </w:pPr>
            <w:r w:rsidRPr="002E1DCC">
              <w:rPr>
                <w:rFonts w:ascii="Arial" w:hAnsi="Arial"/>
                <w:bCs/>
                <w:sz w:val="18"/>
                <w:szCs w:val="22"/>
              </w:rPr>
              <w:t>Facile with using chemistry fundamentals in discussion</w:t>
            </w:r>
          </w:p>
        </w:tc>
        <w:tc>
          <w:tcPr>
            <w:tcW w:w="1440" w:type="dxa"/>
            <w:shd w:val="clear" w:color="auto" w:fill="auto"/>
          </w:tcPr>
          <w:p w14:paraId="1A7E1055" w14:textId="77777777" w:rsidR="00DE52D4" w:rsidRPr="002E1DCC" w:rsidRDefault="00DE52D4" w:rsidP="002F1715">
            <w:pPr>
              <w:rPr>
                <w:rFonts w:ascii="Arial" w:hAnsi="Arial"/>
                <w:bCs/>
                <w:sz w:val="18"/>
                <w:szCs w:val="22"/>
              </w:rPr>
            </w:pPr>
          </w:p>
        </w:tc>
        <w:tc>
          <w:tcPr>
            <w:tcW w:w="1440" w:type="dxa"/>
            <w:shd w:val="clear" w:color="auto" w:fill="auto"/>
          </w:tcPr>
          <w:p w14:paraId="714547B2" w14:textId="77777777" w:rsidR="00DE52D4" w:rsidRPr="002E1DCC" w:rsidRDefault="00DE52D4" w:rsidP="002F1715">
            <w:pPr>
              <w:rPr>
                <w:rFonts w:ascii="Arial" w:hAnsi="Arial"/>
                <w:bCs/>
                <w:sz w:val="18"/>
                <w:szCs w:val="22"/>
              </w:rPr>
            </w:pPr>
          </w:p>
        </w:tc>
        <w:tc>
          <w:tcPr>
            <w:tcW w:w="1260" w:type="dxa"/>
            <w:shd w:val="clear" w:color="auto" w:fill="auto"/>
          </w:tcPr>
          <w:p w14:paraId="09DC680F" w14:textId="77777777" w:rsidR="00DE52D4" w:rsidRPr="002E1DCC" w:rsidRDefault="00DE52D4" w:rsidP="002F1715">
            <w:pPr>
              <w:rPr>
                <w:rFonts w:ascii="Arial" w:hAnsi="Arial"/>
                <w:bCs/>
                <w:sz w:val="18"/>
                <w:szCs w:val="22"/>
              </w:rPr>
            </w:pPr>
          </w:p>
        </w:tc>
        <w:tc>
          <w:tcPr>
            <w:tcW w:w="1653" w:type="dxa"/>
            <w:shd w:val="clear" w:color="auto" w:fill="auto"/>
          </w:tcPr>
          <w:p w14:paraId="6790CC9B" w14:textId="77777777" w:rsidR="00DE52D4" w:rsidRPr="002E1DCC" w:rsidRDefault="00DE52D4" w:rsidP="002F1715">
            <w:pPr>
              <w:rPr>
                <w:rFonts w:ascii="Arial" w:hAnsi="Arial"/>
                <w:bCs/>
                <w:sz w:val="18"/>
                <w:szCs w:val="22"/>
              </w:rPr>
            </w:pPr>
          </w:p>
        </w:tc>
        <w:tc>
          <w:tcPr>
            <w:tcW w:w="1317" w:type="dxa"/>
            <w:shd w:val="clear" w:color="auto" w:fill="auto"/>
          </w:tcPr>
          <w:p w14:paraId="39064940" w14:textId="77777777" w:rsidR="00DE52D4" w:rsidRPr="002E1DCC" w:rsidRDefault="00DE52D4" w:rsidP="002F1715">
            <w:pPr>
              <w:rPr>
                <w:rFonts w:ascii="Arial" w:hAnsi="Arial"/>
                <w:bCs/>
                <w:sz w:val="18"/>
                <w:szCs w:val="22"/>
              </w:rPr>
            </w:pPr>
          </w:p>
        </w:tc>
      </w:tr>
      <w:tr w:rsidR="00DE52D4" w:rsidRPr="00B31E3A" w14:paraId="46C94AB2" w14:textId="77777777" w:rsidTr="002F1715">
        <w:tc>
          <w:tcPr>
            <w:tcW w:w="2988" w:type="dxa"/>
            <w:shd w:val="clear" w:color="auto" w:fill="auto"/>
          </w:tcPr>
          <w:p w14:paraId="25BAFA15" w14:textId="77777777" w:rsidR="00DE52D4" w:rsidRPr="002E1DCC" w:rsidRDefault="00DE52D4" w:rsidP="002F1715">
            <w:pPr>
              <w:rPr>
                <w:rFonts w:ascii="Arial" w:hAnsi="Arial"/>
                <w:b/>
                <w:bCs/>
                <w:sz w:val="18"/>
                <w:szCs w:val="22"/>
              </w:rPr>
            </w:pPr>
            <w:r w:rsidRPr="002E1DCC">
              <w:rPr>
                <w:rFonts w:ascii="Arial" w:hAnsi="Arial"/>
                <w:b/>
                <w:bCs/>
                <w:sz w:val="18"/>
                <w:szCs w:val="22"/>
              </w:rPr>
              <w:t>Overall Background Knowledge</w:t>
            </w:r>
          </w:p>
          <w:p w14:paraId="1118D046" w14:textId="77777777" w:rsidR="00DE52D4" w:rsidRPr="002E1DCC" w:rsidRDefault="00DE52D4" w:rsidP="002F1715">
            <w:pPr>
              <w:rPr>
                <w:rFonts w:ascii="Arial" w:hAnsi="Arial"/>
                <w:b/>
                <w:bCs/>
                <w:sz w:val="18"/>
                <w:szCs w:val="22"/>
              </w:rPr>
            </w:pPr>
          </w:p>
        </w:tc>
        <w:tc>
          <w:tcPr>
            <w:tcW w:w="1440" w:type="dxa"/>
            <w:shd w:val="clear" w:color="auto" w:fill="auto"/>
          </w:tcPr>
          <w:p w14:paraId="7FFABC55" w14:textId="77777777" w:rsidR="00DE52D4" w:rsidRPr="002E1DCC" w:rsidRDefault="00DE52D4" w:rsidP="002F1715">
            <w:pPr>
              <w:rPr>
                <w:rFonts w:ascii="Arial" w:hAnsi="Arial"/>
                <w:bCs/>
                <w:sz w:val="18"/>
                <w:szCs w:val="22"/>
              </w:rPr>
            </w:pPr>
          </w:p>
        </w:tc>
        <w:tc>
          <w:tcPr>
            <w:tcW w:w="1440" w:type="dxa"/>
            <w:shd w:val="clear" w:color="auto" w:fill="auto"/>
          </w:tcPr>
          <w:p w14:paraId="5117FDD7" w14:textId="77777777" w:rsidR="00DE52D4" w:rsidRPr="002E1DCC" w:rsidRDefault="00DE52D4" w:rsidP="002F1715">
            <w:pPr>
              <w:rPr>
                <w:rFonts w:ascii="Arial" w:hAnsi="Arial"/>
                <w:bCs/>
                <w:sz w:val="18"/>
                <w:szCs w:val="22"/>
              </w:rPr>
            </w:pPr>
          </w:p>
        </w:tc>
        <w:tc>
          <w:tcPr>
            <w:tcW w:w="1260" w:type="dxa"/>
            <w:shd w:val="clear" w:color="auto" w:fill="auto"/>
          </w:tcPr>
          <w:p w14:paraId="20720FC7" w14:textId="77777777" w:rsidR="00DE52D4" w:rsidRPr="002E1DCC" w:rsidRDefault="00DE52D4" w:rsidP="002F1715">
            <w:pPr>
              <w:rPr>
                <w:rFonts w:ascii="Arial" w:hAnsi="Arial"/>
                <w:bCs/>
                <w:sz w:val="18"/>
                <w:szCs w:val="22"/>
              </w:rPr>
            </w:pPr>
          </w:p>
        </w:tc>
        <w:tc>
          <w:tcPr>
            <w:tcW w:w="1653" w:type="dxa"/>
            <w:shd w:val="clear" w:color="auto" w:fill="auto"/>
          </w:tcPr>
          <w:p w14:paraId="52D403A2" w14:textId="77777777" w:rsidR="00DE52D4" w:rsidRPr="002E1DCC" w:rsidRDefault="00DE52D4" w:rsidP="002F1715">
            <w:pPr>
              <w:rPr>
                <w:rFonts w:ascii="Arial" w:hAnsi="Arial"/>
                <w:bCs/>
                <w:sz w:val="18"/>
                <w:szCs w:val="22"/>
              </w:rPr>
            </w:pPr>
          </w:p>
        </w:tc>
        <w:tc>
          <w:tcPr>
            <w:tcW w:w="1317" w:type="dxa"/>
            <w:shd w:val="clear" w:color="auto" w:fill="auto"/>
          </w:tcPr>
          <w:p w14:paraId="2A9C3C7D" w14:textId="77777777" w:rsidR="00DE52D4" w:rsidRPr="002E1DCC" w:rsidRDefault="00DE52D4" w:rsidP="002F1715">
            <w:pPr>
              <w:rPr>
                <w:rFonts w:ascii="Arial" w:hAnsi="Arial"/>
                <w:bCs/>
                <w:sz w:val="18"/>
                <w:szCs w:val="22"/>
              </w:rPr>
            </w:pPr>
          </w:p>
        </w:tc>
      </w:tr>
    </w:tbl>
    <w:p w14:paraId="33436CDA" w14:textId="77777777" w:rsidR="00DE52D4" w:rsidRPr="00B31E3A" w:rsidRDefault="00DE52D4" w:rsidP="00DE52D4">
      <w:pPr>
        <w:rPr>
          <w:rFonts w:ascii="Arial" w:hAnsi="Arial"/>
          <w:b/>
          <w:bCs/>
          <w:sz w:val="18"/>
          <w:szCs w:val="22"/>
        </w:rPr>
      </w:pPr>
    </w:p>
    <w:p w14:paraId="3CB3A709" w14:textId="77777777" w:rsidR="00DE52D4" w:rsidRDefault="00DE52D4" w:rsidP="00DE52D4">
      <w:pPr>
        <w:rPr>
          <w:rFonts w:ascii="Arial" w:hAnsi="Arial"/>
          <w:b/>
          <w:bCs/>
          <w:sz w:val="18"/>
          <w:szCs w:val="22"/>
        </w:rPr>
      </w:pPr>
    </w:p>
    <w:p w14:paraId="531BD4D1" w14:textId="77777777" w:rsidR="00DE52D4" w:rsidRDefault="00DE52D4" w:rsidP="00DE52D4">
      <w:pPr>
        <w:rPr>
          <w:rFonts w:ascii="Arial" w:hAnsi="Arial"/>
          <w:b/>
          <w:bCs/>
          <w:sz w:val="18"/>
          <w:szCs w:val="22"/>
        </w:rPr>
      </w:pPr>
    </w:p>
    <w:p w14:paraId="6DC039E1" w14:textId="77777777" w:rsidR="00DE52D4" w:rsidRDefault="00DE52D4" w:rsidP="00DE52D4">
      <w:pPr>
        <w:rPr>
          <w:rFonts w:ascii="Arial" w:hAnsi="Arial"/>
          <w:b/>
          <w:bCs/>
          <w:sz w:val="18"/>
          <w:szCs w:val="22"/>
        </w:rPr>
      </w:pPr>
    </w:p>
    <w:p w14:paraId="0279526C" w14:textId="77777777" w:rsidR="00DE52D4" w:rsidRDefault="00DE52D4" w:rsidP="00DE52D4">
      <w:pPr>
        <w:rPr>
          <w:rFonts w:ascii="Arial" w:hAnsi="Arial"/>
          <w:b/>
          <w:bCs/>
          <w:sz w:val="18"/>
          <w:szCs w:val="22"/>
        </w:rPr>
      </w:pPr>
    </w:p>
    <w:p w14:paraId="035B9915" w14:textId="77777777" w:rsidR="00DE52D4" w:rsidRDefault="00DE52D4" w:rsidP="00DE52D4">
      <w:pPr>
        <w:rPr>
          <w:rFonts w:ascii="Arial" w:hAnsi="Arial"/>
          <w:b/>
          <w:bCs/>
          <w:sz w:val="18"/>
          <w:szCs w:val="22"/>
        </w:rPr>
      </w:pPr>
    </w:p>
    <w:p w14:paraId="6C0C75AC" w14:textId="77777777" w:rsidR="00DE52D4" w:rsidRPr="008A1359" w:rsidRDefault="00DE52D4" w:rsidP="00DE52D4">
      <w:pPr>
        <w:rPr>
          <w:rFonts w:ascii="Arial" w:hAnsi="Arial"/>
          <w:b/>
          <w:bCs/>
          <w:color w:val="0000FF"/>
          <w:sz w:val="22"/>
          <w:szCs w:val="22"/>
        </w:rPr>
      </w:pPr>
      <w:r>
        <w:rPr>
          <w:rFonts w:ascii="Arial" w:hAnsi="Arial"/>
          <w:b/>
          <w:bCs/>
          <w:sz w:val="22"/>
          <w:szCs w:val="22"/>
        </w:rPr>
        <w:t>Criteria 2</w:t>
      </w:r>
      <w:r w:rsidRPr="002E1DCC">
        <w:rPr>
          <w:rFonts w:ascii="Arial" w:hAnsi="Arial"/>
          <w:b/>
          <w:bCs/>
          <w:sz w:val="22"/>
          <w:szCs w:val="22"/>
        </w:rPr>
        <w:t xml:space="preserve">. Appropriate progress in obtaining </w:t>
      </w:r>
      <w:r w:rsidRPr="00097552">
        <w:rPr>
          <w:rFonts w:ascii="Arial" w:hAnsi="Arial"/>
          <w:b/>
          <w:bCs/>
          <w:sz w:val="22"/>
          <w:szCs w:val="22"/>
        </w:rPr>
        <w:t>and interpreting results to indicate ability to complete the Ph.D. successfully and with increasing independence</w:t>
      </w:r>
    </w:p>
    <w:p w14:paraId="350B3D6A" w14:textId="77777777" w:rsidR="00DE52D4" w:rsidRPr="008A1359" w:rsidRDefault="00DE52D4" w:rsidP="00DE52D4">
      <w:pPr>
        <w:rPr>
          <w:rFonts w:ascii="Arial" w:hAnsi="Arial"/>
          <w:b/>
          <w:bCs/>
          <w:color w:val="0000FF"/>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1619"/>
        <w:gridCol w:w="1440"/>
        <w:gridCol w:w="1260"/>
        <w:gridCol w:w="1620"/>
        <w:gridCol w:w="1350"/>
      </w:tblGrid>
      <w:tr w:rsidR="00DE52D4" w:rsidRPr="00B31E3A" w14:paraId="2EF018FD" w14:textId="77777777" w:rsidTr="002F1715">
        <w:tc>
          <w:tcPr>
            <w:tcW w:w="2809" w:type="dxa"/>
            <w:shd w:val="clear" w:color="auto" w:fill="auto"/>
          </w:tcPr>
          <w:p w14:paraId="0B3FD278" w14:textId="77777777" w:rsidR="00DE52D4" w:rsidRPr="002E1DCC" w:rsidRDefault="00DE52D4" w:rsidP="002F1715">
            <w:pPr>
              <w:rPr>
                <w:rFonts w:ascii="Arial" w:hAnsi="Arial"/>
                <w:b/>
                <w:bCs/>
                <w:sz w:val="18"/>
                <w:szCs w:val="22"/>
              </w:rPr>
            </w:pPr>
          </w:p>
        </w:tc>
        <w:tc>
          <w:tcPr>
            <w:tcW w:w="1619" w:type="dxa"/>
            <w:shd w:val="clear" w:color="auto" w:fill="auto"/>
          </w:tcPr>
          <w:p w14:paraId="2A79F998"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Excellent </w:t>
            </w:r>
          </w:p>
          <w:p w14:paraId="2469184F" w14:textId="77777777" w:rsidR="00DE52D4" w:rsidRPr="002E1DCC" w:rsidRDefault="00DE52D4" w:rsidP="002F1715">
            <w:pPr>
              <w:rPr>
                <w:rFonts w:ascii="Arial" w:hAnsi="Arial"/>
                <w:bCs/>
                <w:sz w:val="18"/>
                <w:szCs w:val="22"/>
              </w:rPr>
            </w:pPr>
            <w:r w:rsidRPr="002E1DCC">
              <w:rPr>
                <w:rFonts w:ascii="Arial" w:hAnsi="Arial"/>
                <w:bCs/>
                <w:sz w:val="18"/>
                <w:szCs w:val="22"/>
              </w:rPr>
              <w:t>(equiv. to publication or conference</w:t>
            </w:r>
          </w:p>
          <w:p w14:paraId="6ED64B3D" w14:textId="77777777" w:rsidR="00DE52D4" w:rsidRPr="002E1DCC" w:rsidRDefault="00DE52D4" w:rsidP="002F1715">
            <w:pPr>
              <w:rPr>
                <w:rFonts w:ascii="Arial" w:hAnsi="Arial"/>
                <w:bCs/>
                <w:sz w:val="18"/>
                <w:szCs w:val="22"/>
              </w:rPr>
            </w:pPr>
            <w:r w:rsidRPr="002E1DCC">
              <w:rPr>
                <w:rFonts w:ascii="Arial" w:hAnsi="Arial"/>
                <w:bCs/>
                <w:sz w:val="18"/>
                <w:szCs w:val="22"/>
              </w:rPr>
              <w:t>presentation)</w:t>
            </w:r>
          </w:p>
        </w:tc>
        <w:tc>
          <w:tcPr>
            <w:tcW w:w="1440" w:type="dxa"/>
            <w:shd w:val="clear" w:color="auto" w:fill="auto"/>
          </w:tcPr>
          <w:p w14:paraId="2E115A5F"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Good </w:t>
            </w:r>
          </w:p>
          <w:p w14:paraId="6AC4C80C" w14:textId="77777777" w:rsidR="00DE52D4" w:rsidRPr="002E1DCC" w:rsidRDefault="00DE52D4" w:rsidP="002F1715">
            <w:pPr>
              <w:rPr>
                <w:rFonts w:ascii="Arial" w:hAnsi="Arial"/>
                <w:bCs/>
                <w:sz w:val="18"/>
                <w:szCs w:val="22"/>
              </w:rPr>
            </w:pPr>
            <w:r w:rsidRPr="002E1DCC">
              <w:rPr>
                <w:rFonts w:ascii="Arial" w:hAnsi="Arial"/>
                <w:bCs/>
                <w:sz w:val="18"/>
                <w:szCs w:val="22"/>
              </w:rPr>
              <w:t>(good trajectory for timely Ph.D.)</w:t>
            </w:r>
          </w:p>
        </w:tc>
        <w:tc>
          <w:tcPr>
            <w:tcW w:w="1260" w:type="dxa"/>
            <w:shd w:val="clear" w:color="auto" w:fill="auto"/>
          </w:tcPr>
          <w:p w14:paraId="1A3B76E3"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Pass </w:t>
            </w:r>
          </w:p>
          <w:p w14:paraId="764CA5F9" w14:textId="77777777" w:rsidR="00DE52D4" w:rsidRPr="002E1DCC" w:rsidRDefault="00DE52D4" w:rsidP="002F1715">
            <w:pPr>
              <w:rPr>
                <w:rFonts w:ascii="Arial" w:hAnsi="Arial"/>
                <w:bCs/>
                <w:sz w:val="18"/>
                <w:szCs w:val="22"/>
              </w:rPr>
            </w:pPr>
            <w:r w:rsidRPr="002E1DCC">
              <w:rPr>
                <w:rFonts w:ascii="Arial" w:hAnsi="Arial"/>
                <w:bCs/>
                <w:sz w:val="18"/>
                <w:szCs w:val="22"/>
              </w:rPr>
              <w:t>(fair progress,  should improve)</w:t>
            </w:r>
          </w:p>
        </w:tc>
        <w:tc>
          <w:tcPr>
            <w:tcW w:w="1620" w:type="dxa"/>
            <w:shd w:val="clear" w:color="auto" w:fill="auto"/>
          </w:tcPr>
          <w:p w14:paraId="7588348B"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Deficiencies  </w:t>
            </w:r>
          </w:p>
          <w:p w14:paraId="0554B8B4" w14:textId="77777777" w:rsidR="00DE52D4" w:rsidRPr="002E1DCC" w:rsidRDefault="00DE52D4" w:rsidP="002F1715">
            <w:pPr>
              <w:rPr>
                <w:rFonts w:ascii="Arial" w:hAnsi="Arial"/>
                <w:bCs/>
                <w:sz w:val="18"/>
                <w:szCs w:val="22"/>
              </w:rPr>
            </w:pPr>
            <w:r w:rsidRPr="002E1DCC">
              <w:rPr>
                <w:rFonts w:ascii="Arial" w:hAnsi="Arial"/>
                <w:bCs/>
                <w:sz w:val="18"/>
                <w:szCs w:val="22"/>
              </w:rPr>
              <w:t>(pace is slow; unclear about understanding of results)</w:t>
            </w:r>
          </w:p>
        </w:tc>
        <w:tc>
          <w:tcPr>
            <w:tcW w:w="1350" w:type="dxa"/>
            <w:shd w:val="clear" w:color="auto" w:fill="auto"/>
          </w:tcPr>
          <w:p w14:paraId="1E3E7CC7"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Fail </w:t>
            </w:r>
          </w:p>
          <w:p w14:paraId="5E459849" w14:textId="77777777" w:rsidR="00DE52D4" w:rsidRPr="002E1DCC" w:rsidRDefault="00DE52D4" w:rsidP="002F1715">
            <w:pPr>
              <w:rPr>
                <w:rFonts w:ascii="Arial" w:hAnsi="Arial"/>
                <w:bCs/>
                <w:sz w:val="18"/>
                <w:szCs w:val="22"/>
              </w:rPr>
            </w:pPr>
            <w:r w:rsidRPr="002E1DCC">
              <w:rPr>
                <w:rFonts w:ascii="Arial" w:hAnsi="Arial"/>
                <w:bCs/>
                <w:sz w:val="18"/>
                <w:szCs w:val="22"/>
              </w:rPr>
              <w:t>(serious concerns about ability to progress)</w:t>
            </w:r>
          </w:p>
        </w:tc>
      </w:tr>
      <w:tr w:rsidR="00DE52D4" w:rsidRPr="00B31E3A" w14:paraId="3AD8C1CE" w14:textId="77777777" w:rsidTr="002F1715">
        <w:tc>
          <w:tcPr>
            <w:tcW w:w="2809" w:type="dxa"/>
            <w:shd w:val="clear" w:color="auto" w:fill="auto"/>
          </w:tcPr>
          <w:p w14:paraId="4BFB6E09" w14:textId="77777777" w:rsidR="00DE52D4" w:rsidRPr="002E1DCC" w:rsidRDefault="00DE52D4" w:rsidP="002F1715">
            <w:pPr>
              <w:rPr>
                <w:rFonts w:ascii="Arial" w:hAnsi="Arial"/>
                <w:bCs/>
                <w:sz w:val="18"/>
                <w:szCs w:val="22"/>
              </w:rPr>
            </w:pPr>
            <w:r w:rsidRPr="002E1DCC">
              <w:rPr>
                <w:rFonts w:ascii="Arial" w:hAnsi="Arial"/>
                <w:bCs/>
                <w:sz w:val="18"/>
                <w:szCs w:val="22"/>
              </w:rPr>
              <w:t>Explains goals and rationale for methods used</w:t>
            </w:r>
          </w:p>
        </w:tc>
        <w:tc>
          <w:tcPr>
            <w:tcW w:w="1619" w:type="dxa"/>
            <w:shd w:val="clear" w:color="auto" w:fill="auto"/>
          </w:tcPr>
          <w:p w14:paraId="07B93E18" w14:textId="77777777" w:rsidR="00DE52D4" w:rsidRPr="002E1DCC" w:rsidRDefault="00DE52D4" w:rsidP="002F1715">
            <w:pPr>
              <w:rPr>
                <w:rFonts w:ascii="Arial" w:hAnsi="Arial"/>
                <w:bCs/>
                <w:sz w:val="18"/>
                <w:szCs w:val="22"/>
              </w:rPr>
            </w:pPr>
          </w:p>
        </w:tc>
        <w:tc>
          <w:tcPr>
            <w:tcW w:w="1440" w:type="dxa"/>
            <w:shd w:val="clear" w:color="auto" w:fill="auto"/>
          </w:tcPr>
          <w:p w14:paraId="688FC4A1" w14:textId="77777777" w:rsidR="00DE52D4" w:rsidRPr="002E1DCC" w:rsidRDefault="00DE52D4" w:rsidP="002F1715">
            <w:pPr>
              <w:rPr>
                <w:rFonts w:ascii="Arial" w:hAnsi="Arial"/>
                <w:bCs/>
                <w:sz w:val="18"/>
                <w:szCs w:val="22"/>
              </w:rPr>
            </w:pPr>
          </w:p>
        </w:tc>
        <w:tc>
          <w:tcPr>
            <w:tcW w:w="1260" w:type="dxa"/>
            <w:shd w:val="clear" w:color="auto" w:fill="auto"/>
          </w:tcPr>
          <w:p w14:paraId="6E77513E" w14:textId="77777777" w:rsidR="00DE52D4" w:rsidRPr="002E1DCC" w:rsidRDefault="00DE52D4" w:rsidP="002F1715">
            <w:pPr>
              <w:rPr>
                <w:rFonts w:ascii="Arial" w:hAnsi="Arial"/>
                <w:bCs/>
                <w:sz w:val="18"/>
                <w:szCs w:val="22"/>
              </w:rPr>
            </w:pPr>
          </w:p>
        </w:tc>
        <w:tc>
          <w:tcPr>
            <w:tcW w:w="1620" w:type="dxa"/>
            <w:shd w:val="clear" w:color="auto" w:fill="auto"/>
          </w:tcPr>
          <w:p w14:paraId="7274A1EB" w14:textId="77777777" w:rsidR="00DE52D4" w:rsidRPr="002E1DCC" w:rsidRDefault="00DE52D4" w:rsidP="002F1715">
            <w:pPr>
              <w:rPr>
                <w:rFonts w:ascii="Arial" w:hAnsi="Arial"/>
                <w:bCs/>
                <w:sz w:val="18"/>
                <w:szCs w:val="22"/>
              </w:rPr>
            </w:pPr>
          </w:p>
        </w:tc>
        <w:tc>
          <w:tcPr>
            <w:tcW w:w="1350" w:type="dxa"/>
            <w:shd w:val="clear" w:color="auto" w:fill="auto"/>
          </w:tcPr>
          <w:p w14:paraId="7F74B1DF" w14:textId="77777777" w:rsidR="00DE52D4" w:rsidRPr="002E1DCC" w:rsidRDefault="00DE52D4" w:rsidP="002F1715">
            <w:pPr>
              <w:rPr>
                <w:rFonts w:ascii="Arial" w:hAnsi="Arial"/>
                <w:bCs/>
                <w:sz w:val="18"/>
                <w:szCs w:val="22"/>
              </w:rPr>
            </w:pPr>
          </w:p>
        </w:tc>
      </w:tr>
      <w:tr w:rsidR="00DE52D4" w:rsidRPr="00B31E3A" w14:paraId="7BFE5919" w14:textId="77777777" w:rsidTr="002F1715">
        <w:tc>
          <w:tcPr>
            <w:tcW w:w="2809" w:type="dxa"/>
            <w:shd w:val="clear" w:color="auto" w:fill="auto"/>
          </w:tcPr>
          <w:p w14:paraId="288FD72D" w14:textId="77777777" w:rsidR="00DE52D4" w:rsidRPr="002E1DCC" w:rsidRDefault="00DE52D4" w:rsidP="002F1715">
            <w:pPr>
              <w:rPr>
                <w:rFonts w:ascii="Arial" w:hAnsi="Arial"/>
                <w:bCs/>
                <w:sz w:val="18"/>
                <w:szCs w:val="22"/>
              </w:rPr>
            </w:pPr>
            <w:r w:rsidRPr="002E1DCC">
              <w:rPr>
                <w:rFonts w:ascii="Arial" w:hAnsi="Arial"/>
                <w:bCs/>
                <w:sz w:val="18"/>
                <w:szCs w:val="22"/>
              </w:rPr>
              <w:t xml:space="preserve">Appropriately interprets results and/or addresses hypothetical questions effectively </w:t>
            </w:r>
          </w:p>
        </w:tc>
        <w:tc>
          <w:tcPr>
            <w:tcW w:w="1619" w:type="dxa"/>
            <w:shd w:val="clear" w:color="auto" w:fill="auto"/>
          </w:tcPr>
          <w:p w14:paraId="313E9CEF" w14:textId="77777777" w:rsidR="00DE52D4" w:rsidRPr="002E1DCC" w:rsidRDefault="00DE52D4" w:rsidP="002F1715">
            <w:pPr>
              <w:rPr>
                <w:rFonts w:ascii="Arial" w:hAnsi="Arial"/>
                <w:bCs/>
                <w:sz w:val="18"/>
                <w:szCs w:val="22"/>
              </w:rPr>
            </w:pPr>
          </w:p>
        </w:tc>
        <w:tc>
          <w:tcPr>
            <w:tcW w:w="1440" w:type="dxa"/>
            <w:shd w:val="clear" w:color="auto" w:fill="auto"/>
          </w:tcPr>
          <w:p w14:paraId="4A175085" w14:textId="77777777" w:rsidR="00DE52D4" w:rsidRPr="002E1DCC" w:rsidRDefault="00DE52D4" w:rsidP="002F1715">
            <w:pPr>
              <w:rPr>
                <w:rFonts w:ascii="Arial" w:hAnsi="Arial"/>
                <w:bCs/>
                <w:sz w:val="18"/>
                <w:szCs w:val="22"/>
              </w:rPr>
            </w:pPr>
          </w:p>
        </w:tc>
        <w:tc>
          <w:tcPr>
            <w:tcW w:w="1260" w:type="dxa"/>
            <w:shd w:val="clear" w:color="auto" w:fill="auto"/>
          </w:tcPr>
          <w:p w14:paraId="7B78D408" w14:textId="77777777" w:rsidR="00DE52D4" w:rsidRPr="002E1DCC" w:rsidRDefault="00DE52D4" w:rsidP="002F1715">
            <w:pPr>
              <w:rPr>
                <w:rFonts w:ascii="Arial" w:hAnsi="Arial"/>
                <w:bCs/>
                <w:sz w:val="18"/>
                <w:szCs w:val="22"/>
              </w:rPr>
            </w:pPr>
          </w:p>
        </w:tc>
        <w:tc>
          <w:tcPr>
            <w:tcW w:w="1620" w:type="dxa"/>
            <w:shd w:val="clear" w:color="auto" w:fill="auto"/>
          </w:tcPr>
          <w:p w14:paraId="656B2F50" w14:textId="77777777" w:rsidR="00DE52D4" w:rsidRPr="002E1DCC" w:rsidRDefault="00DE52D4" w:rsidP="002F1715">
            <w:pPr>
              <w:rPr>
                <w:rFonts w:ascii="Arial" w:hAnsi="Arial"/>
                <w:bCs/>
                <w:sz w:val="18"/>
                <w:szCs w:val="22"/>
              </w:rPr>
            </w:pPr>
          </w:p>
        </w:tc>
        <w:tc>
          <w:tcPr>
            <w:tcW w:w="1350" w:type="dxa"/>
            <w:shd w:val="clear" w:color="auto" w:fill="auto"/>
          </w:tcPr>
          <w:p w14:paraId="5C030C5E" w14:textId="77777777" w:rsidR="00DE52D4" w:rsidRPr="002E1DCC" w:rsidRDefault="00DE52D4" w:rsidP="002F1715">
            <w:pPr>
              <w:rPr>
                <w:rFonts w:ascii="Arial" w:hAnsi="Arial"/>
                <w:bCs/>
                <w:sz w:val="18"/>
                <w:szCs w:val="22"/>
              </w:rPr>
            </w:pPr>
          </w:p>
        </w:tc>
      </w:tr>
      <w:tr w:rsidR="00DE52D4" w:rsidRPr="00B31E3A" w14:paraId="1ADCF49D" w14:textId="77777777" w:rsidTr="002F1715">
        <w:tc>
          <w:tcPr>
            <w:tcW w:w="2809" w:type="dxa"/>
            <w:shd w:val="clear" w:color="auto" w:fill="auto"/>
          </w:tcPr>
          <w:p w14:paraId="67AD03F3" w14:textId="77777777" w:rsidR="00DE52D4" w:rsidRPr="002E1DCC" w:rsidRDefault="00DE52D4" w:rsidP="002F1715">
            <w:pPr>
              <w:rPr>
                <w:rFonts w:ascii="Arial" w:hAnsi="Arial"/>
                <w:bCs/>
                <w:sz w:val="18"/>
                <w:szCs w:val="22"/>
              </w:rPr>
            </w:pPr>
            <w:r w:rsidRPr="002E1DCC">
              <w:rPr>
                <w:rFonts w:ascii="Arial" w:hAnsi="Arial"/>
                <w:bCs/>
                <w:sz w:val="18"/>
                <w:szCs w:val="22"/>
              </w:rPr>
              <w:t>Facile with fundamentals to explain techniques and results</w:t>
            </w:r>
          </w:p>
        </w:tc>
        <w:tc>
          <w:tcPr>
            <w:tcW w:w="1619" w:type="dxa"/>
            <w:shd w:val="clear" w:color="auto" w:fill="auto"/>
          </w:tcPr>
          <w:p w14:paraId="737D6275" w14:textId="77777777" w:rsidR="00DE52D4" w:rsidRPr="002E1DCC" w:rsidRDefault="00DE52D4" w:rsidP="002F1715">
            <w:pPr>
              <w:rPr>
                <w:rFonts w:ascii="Arial" w:hAnsi="Arial"/>
                <w:bCs/>
                <w:sz w:val="18"/>
                <w:szCs w:val="22"/>
              </w:rPr>
            </w:pPr>
          </w:p>
        </w:tc>
        <w:tc>
          <w:tcPr>
            <w:tcW w:w="1440" w:type="dxa"/>
            <w:shd w:val="clear" w:color="auto" w:fill="auto"/>
          </w:tcPr>
          <w:p w14:paraId="2C3712E6" w14:textId="77777777" w:rsidR="00DE52D4" w:rsidRPr="002E1DCC" w:rsidRDefault="00DE52D4" w:rsidP="002F1715">
            <w:pPr>
              <w:rPr>
                <w:rFonts w:ascii="Arial" w:hAnsi="Arial"/>
                <w:bCs/>
                <w:sz w:val="18"/>
                <w:szCs w:val="22"/>
              </w:rPr>
            </w:pPr>
          </w:p>
        </w:tc>
        <w:tc>
          <w:tcPr>
            <w:tcW w:w="1260" w:type="dxa"/>
            <w:shd w:val="clear" w:color="auto" w:fill="auto"/>
          </w:tcPr>
          <w:p w14:paraId="57DCC6B6" w14:textId="77777777" w:rsidR="00DE52D4" w:rsidRPr="002E1DCC" w:rsidRDefault="00DE52D4" w:rsidP="002F1715">
            <w:pPr>
              <w:rPr>
                <w:rFonts w:ascii="Arial" w:hAnsi="Arial"/>
                <w:bCs/>
                <w:sz w:val="18"/>
                <w:szCs w:val="22"/>
              </w:rPr>
            </w:pPr>
          </w:p>
        </w:tc>
        <w:tc>
          <w:tcPr>
            <w:tcW w:w="1620" w:type="dxa"/>
            <w:shd w:val="clear" w:color="auto" w:fill="auto"/>
          </w:tcPr>
          <w:p w14:paraId="4BC0270F" w14:textId="77777777" w:rsidR="00DE52D4" w:rsidRPr="002E1DCC" w:rsidRDefault="00DE52D4" w:rsidP="002F1715">
            <w:pPr>
              <w:rPr>
                <w:rFonts w:ascii="Arial" w:hAnsi="Arial"/>
                <w:bCs/>
                <w:sz w:val="18"/>
                <w:szCs w:val="22"/>
              </w:rPr>
            </w:pPr>
          </w:p>
        </w:tc>
        <w:tc>
          <w:tcPr>
            <w:tcW w:w="1350" w:type="dxa"/>
            <w:shd w:val="clear" w:color="auto" w:fill="auto"/>
          </w:tcPr>
          <w:p w14:paraId="25A7365A" w14:textId="77777777" w:rsidR="00DE52D4" w:rsidRPr="002E1DCC" w:rsidRDefault="00DE52D4" w:rsidP="002F1715">
            <w:pPr>
              <w:rPr>
                <w:rFonts w:ascii="Arial" w:hAnsi="Arial"/>
                <w:bCs/>
                <w:sz w:val="18"/>
                <w:szCs w:val="22"/>
              </w:rPr>
            </w:pPr>
          </w:p>
        </w:tc>
      </w:tr>
      <w:tr w:rsidR="00DE52D4" w:rsidRPr="00B31E3A" w14:paraId="3E163091" w14:textId="77777777" w:rsidTr="002F1715">
        <w:tc>
          <w:tcPr>
            <w:tcW w:w="2809" w:type="dxa"/>
            <w:shd w:val="clear" w:color="auto" w:fill="auto"/>
          </w:tcPr>
          <w:p w14:paraId="29A0DD50" w14:textId="77777777" w:rsidR="00DE52D4" w:rsidRPr="002E1DCC" w:rsidRDefault="00DE52D4" w:rsidP="002F1715">
            <w:pPr>
              <w:rPr>
                <w:rFonts w:ascii="Arial" w:hAnsi="Arial"/>
                <w:bCs/>
                <w:sz w:val="18"/>
                <w:szCs w:val="22"/>
              </w:rPr>
            </w:pPr>
            <w:r w:rsidRPr="002E1DCC">
              <w:rPr>
                <w:rFonts w:ascii="Arial" w:hAnsi="Arial"/>
                <w:bCs/>
                <w:sz w:val="18"/>
                <w:szCs w:val="22"/>
              </w:rPr>
              <w:t>“Thinks on his/her feet” and reasons independently</w:t>
            </w:r>
          </w:p>
        </w:tc>
        <w:tc>
          <w:tcPr>
            <w:tcW w:w="1619" w:type="dxa"/>
            <w:shd w:val="clear" w:color="auto" w:fill="auto"/>
          </w:tcPr>
          <w:p w14:paraId="1B571B55" w14:textId="77777777" w:rsidR="00DE52D4" w:rsidRPr="002E1DCC" w:rsidRDefault="00DE52D4" w:rsidP="002F1715">
            <w:pPr>
              <w:rPr>
                <w:rFonts w:ascii="Arial" w:hAnsi="Arial"/>
                <w:bCs/>
                <w:sz w:val="18"/>
                <w:szCs w:val="22"/>
              </w:rPr>
            </w:pPr>
          </w:p>
        </w:tc>
        <w:tc>
          <w:tcPr>
            <w:tcW w:w="1440" w:type="dxa"/>
            <w:shd w:val="clear" w:color="auto" w:fill="auto"/>
          </w:tcPr>
          <w:p w14:paraId="77C05A7A" w14:textId="77777777" w:rsidR="00DE52D4" w:rsidRPr="002E1DCC" w:rsidRDefault="00DE52D4" w:rsidP="002F1715">
            <w:pPr>
              <w:rPr>
                <w:rFonts w:ascii="Arial" w:hAnsi="Arial"/>
                <w:bCs/>
                <w:sz w:val="18"/>
                <w:szCs w:val="22"/>
              </w:rPr>
            </w:pPr>
          </w:p>
        </w:tc>
        <w:tc>
          <w:tcPr>
            <w:tcW w:w="1260" w:type="dxa"/>
            <w:shd w:val="clear" w:color="auto" w:fill="auto"/>
          </w:tcPr>
          <w:p w14:paraId="295BE8EB" w14:textId="77777777" w:rsidR="00DE52D4" w:rsidRPr="002E1DCC" w:rsidRDefault="00DE52D4" w:rsidP="002F1715">
            <w:pPr>
              <w:rPr>
                <w:rFonts w:ascii="Arial" w:hAnsi="Arial"/>
                <w:bCs/>
                <w:sz w:val="18"/>
                <w:szCs w:val="22"/>
              </w:rPr>
            </w:pPr>
          </w:p>
        </w:tc>
        <w:tc>
          <w:tcPr>
            <w:tcW w:w="1620" w:type="dxa"/>
            <w:shd w:val="clear" w:color="auto" w:fill="auto"/>
          </w:tcPr>
          <w:p w14:paraId="460336BE" w14:textId="77777777" w:rsidR="00DE52D4" w:rsidRPr="002E1DCC" w:rsidRDefault="00DE52D4" w:rsidP="002F1715">
            <w:pPr>
              <w:rPr>
                <w:rFonts w:ascii="Arial" w:hAnsi="Arial"/>
                <w:bCs/>
                <w:sz w:val="18"/>
                <w:szCs w:val="22"/>
              </w:rPr>
            </w:pPr>
          </w:p>
        </w:tc>
        <w:tc>
          <w:tcPr>
            <w:tcW w:w="1350" w:type="dxa"/>
            <w:shd w:val="clear" w:color="auto" w:fill="auto"/>
          </w:tcPr>
          <w:p w14:paraId="0457F9C8" w14:textId="77777777" w:rsidR="00DE52D4" w:rsidRPr="002E1DCC" w:rsidRDefault="00DE52D4" w:rsidP="002F1715">
            <w:pPr>
              <w:rPr>
                <w:rFonts w:ascii="Arial" w:hAnsi="Arial"/>
                <w:bCs/>
                <w:sz w:val="18"/>
                <w:szCs w:val="22"/>
              </w:rPr>
            </w:pPr>
          </w:p>
        </w:tc>
      </w:tr>
      <w:tr w:rsidR="00DE52D4" w:rsidRPr="00B31E3A" w14:paraId="1A2CC1D5" w14:textId="77777777" w:rsidTr="002F1715">
        <w:tc>
          <w:tcPr>
            <w:tcW w:w="2809" w:type="dxa"/>
            <w:shd w:val="clear" w:color="auto" w:fill="auto"/>
          </w:tcPr>
          <w:p w14:paraId="74520C61"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Overall Results  </w:t>
            </w:r>
          </w:p>
          <w:p w14:paraId="0AB1E00D" w14:textId="77777777" w:rsidR="00DE52D4" w:rsidRPr="002E1DCC" w:rsidRDefault="00DE52D4" w:rsidP="002F1715">
            <w:pPr>
              <w:rPr>
                <w:rFonts w:ascii="Arial" w:hAnsi="Arial"/>
                <w:b/>
                <w:bCs/>
                <w:sz w:val="18"/>
                <w:szCs w:val="22"/>
              </w:rPr>
            </w:pPr>
          </w:p>
        </w:tc>
        <w:tc>
          <w:tcPr>
            <w:tcW w:w="1619" w:type="dxa"/>
            <w:shd w:val="clear" w:color="auto" w:fill="auto"/>
          </w:tcPr>
          <w:p w14:paraId="64ECFB1B" w14:textId="77777777" w:rsidR="00DE52D4" w:rsidRPr="002E1DCC" w:rsidRDefault="00DE52D4" w:rsidP="002F1715">
            <w:pPr>
              <w:rPr>
                <w:rFonts w:ascii="Arial" w:hAnsi="Arial"/>
                <w:bCs/>
                <w:sz w:val="18"/>
                <w:szCs w:val="22"/>
              </w:rPr>
            </w:pPr>
          </w:p>
        </w:tc>
        <w:tc>
          <w:tcPr>
            <w:tcW w:w="1440" w:type="dxa"/>
            <w:shd w:val="clear" w:color="auto" w:fill="auto"/>
          </w:tcPr>
          <w:p w14:paraId="726A3756" w14:textId="77777777" w:rsidR="00DE52D4" w:rsidRPr="002E1DCC" w:rsidRDefault="00DE52D4" w:rsidP="002F1715">
            <w:pPr>
              <w:rPr>
                <w:rFonts w:ascii="Arial" w:hAnsi="Arial"/>
                <w:bCs/>
                <w:sz w:val="18"/>
                <w:szCs w:val="22"/>
              </w:rPr>
            </w:pPr>
          </w:p>
        </w:tc>
        <w:tc>
          <w:tcPr>
            <w:tcW w:w="1260" w:type="dxa"/>
            <w:shd w:val="clear" w:color="auto" w:fill="auto"/>
          </w:tcPr>
          <w:p w14:paraId="6FD9DA19" w14:textId="77777777" w:rsidR="00DE52D4" w:rsidRPr="002E1DCC" w:rsidRDefault="00DE52D4" w:rsidP="002F1715">
            <w:pPr>
              <w:rPr>
                <w:rFonts w:ascii="Arial" w:hAnsi="Arial"/>
                <w:bCs/>
                <w:sz w:val="18"/>
                <w:szCs w:val="22"/>
              </w:rPr>
            </w:pPr>
          </w:p>
        </w:tc>
        <w:tc>
          <w:tcPr>
            <w:tcW w:w="1620" w:type="dxa"/>
            <w:shd w:val="clear" w:color="auto" w:fill="auto"/>
          </w:tcPr>
          <w:p w14:paraId="1390D4AA" w14:textId="77777777" w:rsidR="00DE52D4" w:rsidRPr="002E1DCC" w:rsidRDefault="00DE52D4" w:rsidP="002F1715">
            <w:pPr>
              <w:rPr>
                <w:rFonts w:ascii="Arial" w:hAnsi="Arial"/>
                <w:bCs/>
                <w:sz w:val="18"/>
                <w:szCs w:val="22"/>
              </w:rPr>
            </w:pPr>
          </w:p>
        </w:tc>
        <w:tc>
          <w:tcPr>
            <w:tcW w:w="1350" w:type="dxa"/>
            <w:shd w:val="clear" w:color="auto" w:fill="auto"/>
          </w:tcPr>
          <w:p w14:paraId="363B40AB" w14:textId="77777777" w:rsidR="00DE52D4" w:rsidRPr="002E1DCC" w:rsidRDefault="00DE52D4" w:rsidP="002F1715">
            <w:pPr>
              <w:rPr>
                <w:rFonts w:ascii="Arial" w:hAnsi="Arial"/>
                <w:bCs/>
                <w:sz w:val="18"/>
                <w:szCs w:val="22"/>
              </w:rPr>
            </w:pPr>
          </w:p>
        </w:tc>
      </w:tr>
    </w:tbl>
    <w:p w14:paraId="4214B676" w14:textId="77777777" w:rsidR="00DE52D4" w:rsidRDefault="00DE52D4" w:rsidP="00DE52D4">
      <w:pPr>
        <w:rPr>
          <w:rFonts w:ascii="Arial" w:hAnsi="Arial"/>
          <w:b/>
          <w:bCs/>
          <w:sz w:val="18"/>
          <w:szCs w:val="22"/>
        </w:rPr>
      </w:pPr>
    </w:p>
    <w:p w14:paraId="2FA89B8B" w14:textId="77777777" w:rsidR="00DE52D4" w:rsidRPr="00097552" w:rsidRDefault="00DE52D4" w:rsidP="00DE52D4">
      <w:pPr>
        <w:rPr>
          <w:rFonts w:ascii="Arial" w:hAnsi="Arial"/>
          <w:b/>
          <w:bCs/>
          <w:sz w:val="22"/>
          <w:szCs w:val="22"/>
        </w:rPr>
      </w:pPr>
      <w:r>
        <w:rPr>
          <w:rFonts w:ascii="Arial" w:hAnsi="Arial"/>
          <w:b/>
          <w:bCs/>
          <w:sz w:val="18"/>
          <w:szCs w:val="22"/>
        </w:rPr>
        <w:br w:type="page"/>
      </w:r>
      <w:r w:rsidRPr="002E1DCC">
        <w:rPr>
          <w:rFonts w:ascii="Arial" w:hAnsi="Arial"/>
          <w:b/>
          <w:bCs/>
          <w:sz w:val="22"/>
          <w:szCs w:val="22"/>
        </w:rPr>
        <w:lastRenderedPageBreak/>
        <w:t>Criteria 3: Ability to discuss substantively his/her ongoing work</w:t>
      </w:r>
      <w:r w:rsidRPr="00097552">
        <w:rPr>
          <w:rFonts w:ascii="Arial" w:hAnsi="Arial"/>
          <w:b/>
          <w:bCs/>
          <w:sz w:val="22"/>
          <w:szCs w:val="22"/>
        </w:rPr>
        <w:t>, including near-term future research plans (6-12 months) as well as the context, rationale, major questions and methods for 1-2 years of his/her thesis work.</w:t>
      </w:r>
    </w:p>
    <w:p w14:paraId="7263F2B1" w14:textId="77777777" w:rsidR="00DE52D4" w:rsidRPr="00B31E3A" w:rsidRDefault="00DE52D4" w:rsidP="00DE52D4">
      <w:pPr>
        <w:rPr>
          <w:rFonts w:ascii="Arial" w:hAnsi="Arial"/>
          <w:b/>
          <w:bCs/>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1670"/>
        <w:gridCol w:w="1440"/>
        <w:gridCol w:w="1260"/>
        <w:gridCol w:w="1620"/>
        <w:gridCol w:w="1350"/>
      </w:tblGrid>
      <w:tr w:rsidR="00DE52D4" w:rsidRPr="00B31E3A" w14:paraId="1A80FAF1" w14:textId="77777777" w:rsidTr="002F1715">
        <w:tc>
          <w:tcPr>
            <w:tcW w:w="2758" w:type="dxa"/>
            <w:shd w:val="clear" w:color="auto" w:fill="auto"/>
          </w:tcPr>
          <w:p w14:paraId="7F627046" w14:textId="77777777" w:rsidR="00DE52D4" w:rsidRPr="002E1DCC" w:rsidRDefault="00DE52D4" w:rsidP="002F1715">
            <w:pPr>
              <w:rPr>
                <w:rFonts w:ascii="Arial" w:hAnsi="Arial"/>
                <w:b/>
                <w:bCs/>
                <w:sz w:val="18"/>
                <w:szCs w:val="22"/>
              </w:rPr>
            </w:pPr>
          </w:p>
        </w:tc>
        <w:tc>
          <w:tcPr>
            <w:tcW w:w="1670" w:type="dxa"/>
            <w:shd w:val="clear" w:color="auto" w:fill="auto"/>
          </w:tcPr>
          <w:p w14:paraId="7E7A36EB"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Excellent </w:t>
            </w:r>
          </w:p>
          <w:p w14:paraId="3199E190" w14:textId="77777777" w:rsidR="00DE52D4" w:rsidRPr="002E1DCC" w:rsidRDefault="00DE52D4" w:rsidP="002F1715">
            <w:pPr>
              <w:rPr>
                <w:rFonts w:ascii="Arial" w:hAnsi="Arial"/>
                <w:bCs/>
                <w:sz w:val="18"/>
                <w:szCs w:val="22"/>
              </w:rPr>
            </w:pPr>
            <w:r w:rsidRPr="002E1DCC">
              <w:rPr>
                <w:rFonts w:ascii="Arial" w:hAnsi="Arial"/>
                <w:bCs/>
                <w:sz w:val="18"/>
                <w:szCs w:val="22"/>
              </w:rPr>
              <w:t>(independent and feasible ideas for current work and the future)</w:t>
            </w:r>
          </w:p>
        </w:tc>
        <w:tc>
          <w:tcPr>
            <w:tcW w:w="1440" w:type="dxa"/>
            <w:shd w:val="clear" w:color="auto" w:fill="auto"/>
          </w:tcPr>
          <w:p w14:paraId="776F2574"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Good </w:t>
            </w:r>
          </w:p>
          <w:p w14:paraId="7DFCD2AA" w14:textId="77777777" w:rsidR="00DE52D4" w:rsidRPr="002E1DCC" w:rsidRDefault="00DE52D4" w:rsidP="002F1715">
            <w:pPr>
              <w:rPr>
                <w:rFonts w:ascii="Arial" w:hAnsi="Arial"/>
                <w:bCs/>
                <w:sz w:val="18"/>
                <w:szCs w:val="22"/>
              </w:rPr>
            </w:pPr>
            <w:r w:rsidRPr="002E1DCC">
              <w:rPr>
                <w:rFonts w:ascii="Arial" w:hAnsi="Arial"/>
                <w:bCs/>
                <w:sz w:val="18"/>
                <w:szCs w:val="22"/>
              </w:rPr>
              <w:t>(viable ideas for current work, shows some independent thinking for future)</w:t>
            </w:r>
          </w:p>
        </w:tc>
        <w:tc>
          <w:tcPr>
            <w:tcW w:w="1260" w:type="dxa"/>
            <w:shd w:val="clear" w:color="auto" w:fill="auto"/>
          </w:tcPr>
          <w:p w14:paraId="672AC9F4"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Pass </w:t>
            </w:r>
          </w:p>
          <w:p w14:paraId="6F927BC4" w14:textId="77777777" w:rsidR="00DE52D4" w:rsidRPr="002E1DCC" w:rsidRDefault="00DE52D4" w:rsidP="002F1715">
            <w:pPr>
              <w:rPr>
                <w:rFonts w:ascii="Arial" w:hAnsi="Arial"/>
                <w:bCs/>
                <w:sz w:val="18"/>
                <w:szCs w:val="22"/>
              </w:rPr>
            </w:pPr>
            <w:r w:rsidRPr="002E1DCC">
              <w:rPr>
                <w:rFonts w:ascii="Arial" w:hAnsi="Arial"/>
                <w:bCs/>
                <w:sz w:val="18"/>
                <w:szCs w:val="22"/>
              </w:rPr>
              <w:t>(some good ideas on current and,  future work but not yet well considered)</w:t>
            </w:r>
          </w:p>
        </w:tc>
        <w:tc>
          <w:tcPr>
            <w:tcW w:w="1620" w:type="dxa"/>
            <w:shd w:val="clear" w:color="auto" w:fill="auto"/>
          </w:tcPr>
          <w:p w14:paraId="61A2FE25"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Deficiencies </w:t>
            </w:r>
          </w:p>
          <w:p w14:paraId="44FCB9AB" w14:textId="77777777" w:rsidR="00DE52D4" w:rsidRPr="002E1DCC" w:rsidRDefault="00DE52D4" w:rsidP="002F1715">
            <w:pPr>
              <w:rPr>
                <w:rFonts w:ascii="Arial" w:hAnsi="Arial"/>
                <w:bCs/>
                <w:sz w:val="18"/>
                <w:szCs w:val="22"/>
              </w:rPr>
            </w:pPr>
            <w:r w:rsidRPr="002E1DCC">
              <w:rPr>
                <w:rFonts w:ascii="Arial" w:hAnsi="Arial"/>
                <w:bCs/>
                <w:sz w:val="18"/>
                <w:szCs w:val="22"/>
              </w:rPr>
              <w:t>(limited effort, heavy coaching needed)</w:t>
            </w:r>
          </w:p>
        </w:tc>
        <w:tc>
          <w:tcPr>
            <w:tcW w:w="1350" w:type="dxa"/>
            <w:shd w:val="clear" w:color="auto" w:fill="auto"/>
          </w:tcPr>
          <w:p w14:paraId="2E6BA200"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Fail </w:t>
            </w:r>
          </w:p>
          <w:p w14:paraId="72329B69" w14:textId="77777777" w:rsidR="00DE52D4" w:rsidRPr="002E1DCC" w:rsidRDefault="00DE52D4" w:rsidP="002F1715">
            <w:pPr>
              <w:rPr>
                <w:rFonts w:ascii="Arial" w:hAnsi="Arial"/>
                <w:bCs/>
                <w:sz w:val="18"/>
                <w:szCs w:val="22"/>
              </w:rPr>
            </w:pPr>
            <w:r w:rsidRPr="002E1DCC">
              <w:rPr>
                <w:rFonts w:ascii="Arial" w:hAnsi="Arial"/>
                <w:bCs/>
                <w:sz w:val="18"/>
                <w:szCs w:val="22"/>
              </w:rPr>
              <w:t>(serious concerns about ability to progress)</w:t>
            </w:r>
          </w:p>
        </w:tc>
      </w:tr>
      <w:tr w:rsidR="00DE52D4" w:rsidRPr="00B31E3A" w14:paraId="1020846C" w14:textId="77777777" w:rsidTr="002F1715">
        <w:tc>
          <w:tcPr>
            <w:tcW w:w="2758" w:type="dxa"/>
            <w:shd w:val="clear" w:color="auto" w:fill="auto"/>
          </w:tcPr>
          <w:p w14:paraId="6127A353" w14:textId="77777777" w:rsidR="00DE52D4" w:rsidRPr="002E1DCC" w:rsidRDefault="00DE52D4" w:rsidP="002F1715">
            <w:pPr>
              <w:rPr>
                <w:rFonts w:ascii="Arial" w:hAnsi="Arial"/>
                <w:bCs/>
                <w:sz w:val="18"/>
                <w:szCs w:val="22"/>
              </w:rPr>
            </w:pPr>
            <w:r w:rsidRPr="002E1DCC">
              <w:rPr>
                <w:rFonts w:ascii="Arial" w:hAnsi="Arial"/>
                <w:bCs/>
                <w:sz w:val="18"/>
                <w:szCs w:val="22"/>
              </w:rPr>
              <w:t>Engages effectively in discussion of alternative interpretations and approaches to resolve them (rigor)</w:t>
            </w:r>
          </w:p>
        </w:tc>
        <w:tc>
          <w:tcPr>
            <w:tcW w:w="1670" w:type="dxa"/>
            <w:shd w:val="clear" w:color="auto" w:fill="auto"/>
          </w:tcPr>
          <w:p w14:paraId="48B194B3" w14:textId="77777777" w:rsidR="00DE52D4" w:rsidRPr="002E1DCC" w:rsidRDefault="00DE52D4" w:rsidP="002F1715">
            <w:pPr>
              <w:rPr>
                <w:rFonts w:ascii="Arial" w:hAnsi="Arial"/>
                <w:bCs/>
                <w:sz w:val="18"/>
                <w:szCs w:val="22"/>
              </w:rPr>
            </w:pPr>
          </w:p>
        </w:tc>
        <w:tc>
          <w:tcPr>
            <w:tcW w:w="1440" w:type="dxa"/>
            <w:shd w:val="clear" w:color="auto" w:fill="auto"/>
          </w:tcPr>
          <w:p w14:paraId="5FA25FEE" w14:textId="77777777" w:rsidR="00DE52D4" w:rsidRPr="002E1DCC" w:rsidRDefault="00DE52D4" w:rsidP="002F1715">
            <w:pPr>
              <w:rPr>
                <w:rFonts w:ascii="Arial" w:hAnsi="Arial"/>
                <w:bCs/>
                <w:sz w:val="18"/>
                <w:szCs w:val="22"/>
              </w:rPr>
            </w:pPr>
          </w:p>
        </w:tc>
        <w:tc>
          <w:tcPr>
            <w:tcW w:w="1260" w:type="dxa"/>
            <w:shd w:val="clear" w:color="auto" w:fill="auto"/>
          </w:tcPr>
          <w:p w14:paraId="7347238C" w14:textId="77777777" w:rsidR="00DE52D4" w:rsidRPr="002E1DCC" w:rsidRDefault="00DE52D4" w:rsidP="002F1715">
            <w:pPr>
              <w:rPr>
                <w:rFonts w:ascii="Arial" w:hAnsi="Arial"/>
                <w:bCs/>
                <w:sz w:val="18"/>
                <w:szCs w:val="22"/>
              </w:rPr>
            </w:pPr>
          </w:p>
        </w:tc>
        <w:tc>
          <w:tcPr>
            <w:tcW w:w="1620" w:type="dxa"/>
            <w:shd w:val="clear" w:color="auto" w:fill="auto"/>
          </w:tcPr>
          <w:p w14:paraId="0B2B95E4" w14:textId="77777777" w:rsidR="00DE52D4" w:rsidRPr="002E1DCC" w:rsidRDefault="00DE52D4" w:rsidP="002F1715">
            <w:pPr>
              <w:rPr>
                <w:rFonts w:ascii="Arial" w:hAnsi="Arial"/>
                <w:bCs/>
                <w:sz w:val="18"/>
                <w:szCs w:val="22"/>
              </w:rPr>
            </w:pPr>
          </w:p>
        </w:tc>
        <w:tc>
          <w:tcPr>
            <w:tcW w:w="1350" w:type="dxa"/>
            <w:shd w:val="clear" w:color="auto" w:fill="auto"/>
          </w:tcPr>
          <w:p w14:paraId="22221230" w14:textId="77777777" w:rsidR="00DE52D4" w:rsidRPr="002E1DCC" w:rsidRDefault="00DE52D4" w:rsidP="002F1715">
            <w:pPr>
              <w:rPr>
                <w:rFonts w:ascii="Arial" w:hAnsi="Arial"/>
                <w:bCs/>
                <w:sz w:val="18"/>
                <w:szCs w:val="22"/>
              </w:rPr>
            </w:pPr>
          </w:p>
        </w:tc>
      </w:tr>
      <w:tr w:rsidR="00DE52D4" w:rsidRPr="00B31E3A" w14:paraId="44665988" w14:textId="77777777" w:rsidTr="002F1715">
        <w:tc>
          <w:tcPr>
            <w:tcW w:w="2758" w:type="dxa"/>
            <w:shd w:val="clear" w:color="auto" w:fill="auto"/>
          </w:tcPr>
          <w:p w14:paraId="4A84D390" w14:textId="77777777" w:rsidR="00DE52D4" w:rsidRPr="002E1DCC" w:rsidRDefault="00DE52D4" w:rsidP="002F1715">
            <w:pPr>
              <w:rPr>
                <w:rFonts w:ascii="Arial" w:hAnsi="Arial"/>
                <w:bCs/>
                <w:sz w:val="18"/>
                <w:szCs w:val="22"/>
              </w:rPr>
            </w:pPr>
            <w:r w:rsidRPr="002E1DCC">
              <w:rPr>
                <w:rFonts w:ascii="Arial" w:hAnsi="Arial"/>
                <w:bCs/>
                <w:sz w:val="18"/>
                <w:szCs w:val="22"/>
              </w:rPr>
              <w:t xml:space="preserve">Has in-depth understanding of next steps in relation to questions for thesis (vision, not operating as a technician) </w:t>
            </w:r>
          </w:p>
        </w:tc>
        <w:tc>
          <w:tcPr>
            <w:tcW w:w="1670" w:type="dxa"/>
            <w:shd w:val="clear" w:color="auto" w:fill="auto"/>
          </w:tcPr>
          <w:p w14:paraId="64B51B38" w14:textId="77777777" w:rsidR="00DE52D4" w:rsidRPr="002E1DCC" w:rsidRDefault="00DE52D4" w:rsidP="002F1715">
            <w:pPr>
              <w:rPr>
                <w:rFonts w:ascii="Arial" w:hAnsi="Arial"/>
                <w:bCs/>
                <w:sz w:val="18"/>
                <w:szCs w:val="22"/>
              </w:rPr>
            </w:pPr>
          </w:p>
        </w:tc>
        <w:tc>
          <w:tcPr>
            <w:tcW w:w="1440" w:type="dxa"/>
            <w:shd w:val="clear" w:color="auto" w:fill="auto"/>
          </w:tcPr>
          <w:p w14:paraId="12E2205E" w14:textId="77777777" w:rsidR="00DE52D4" w:rsidRPr="002E1DCC" w:rsidRDefault="00DE52D4" w:rsidP="002F1715">
            <w:pPr>
              <w:rPr>
                <w:rFonts w:ascii="Arial" w:hAnsi="Arial"/>
                <w:bCs/>
                <w:sz w:val="18"/>
                <w:szCs w:val="22"/>
              </w:rPr>
            </w:pPr>
          </w:p>
        </w:tc>
        <w:tc>
          <w:tcPr>
            <w:tcW w:w="1260" w:type="dxa"/>
            <w:shd w:val="clear" w:color="auto" w:fill="auto"/>
          </w:tcPr>
          <w:p w14:paraId="080074A4" w14:textId="77777777" w:rsidR="00DE52D4" w:rsidRPr="002E1DCC" w:rsidRDefault="00DE52D4" w:rsidP="002F1715">
            <w:pPr>
              <w:rPr>
                <w:rFonts w:ascii="Arial" w:hAnsi="Arial"/>
                <w:bCs/>
                <w:sz w:val="18"/>
                <w:szCs w:val="22"/>
              </w:rPr>
            </w:pPr>
          </w:p>
        </w:tc>
        <w:tc>
          <w:tcPr>
            <w:tcW w:w="1620" w:type="dxa"/>
            <w:shd w:val="clear" w:color="auto" w:fill="auto"/>
          </w:tcPr>
          <w:p w14:paraId="14877DCA" w14:textId="77777777" w:rsidR="00DE52D4" w:rsidRPr="002E1DCC" w:rsidRDefault="00DE52D4" w:rsidP="002F1715">
            <w:pPr>
              <w:rPr>
                <w:rFonts w:ascii="Arial" w:hAnsi="Arial"/>
                <w:bCs/>
                <w:sz w:val="18"/>
                <w:szCs w:val="22"/>
              </w:rPr>
            </w:pPr>
          </w:p>
        </w:tc>
        <w:tc>
          <w:tcPr>
            <w:tcW w:w="1350" w:type="dxa"/>
            <w:shd w:val="clear" w:color="auto" w:fill="auto"/>
          </w:tcPr>
          <w:p w14:paraId="2CF1696E" w14:textId="77777777" w:rsidR="00DE52D4" w:rsidRPr="002E1DCC" w:rsidRDefault="00DE52D4" w:rsidP="002F1715">
            <w:pPr>
              <w:rPr>
                <w:rFonts w:ascii="Arial" w:hAnsi="Arial"/>
                <w:bCs/>
                <w:sz w:val="18"/>
                <w:szCs w:val="22"/>
              </w:rPr>
            </w:pPr>
          </w:p>
        </w:tc>
      </w:tr>
      <w:tr w:rsidR="00DE52D4" w:rsidRPr="00B31E3A" w14:paraId="228D995E" w14:textId="77777777" w:rsidTr="002F1715">
        <w:tc>
          <w:tcPr>
            <w:tcW w:w="2758" w:type="dxa"/>
            <w:shd w:val="clear" w:color="auto" w:fill="auto"/>
          </w:tcPr>
          <w:p w14:paraId="25859591" w14:textId="77777777" w:rsidR="00DE52D4" w:rsidRPr="002E1DCC" w:rsidRDefault="00DE52D4" w:rsidP="002F1715">
            <w:pPr>
              <w:rPr>
                <w:rFonts w:ascii="Arial" w:hAnsi="Arial"/>
                <w:bCs/>
                <w:sz w:val="18"/>
                <w:szCs w:val="22"/>
              </w:rPr>
            </w:pPr>
            <w:r w:rsidRPr="002E1DCC">
              <w:rPr>
                <w:rFonts w:ascii="Arial" w:hAnsi="Arial"/>
                <w:bCs/>
                <w:sz w:val="18"/>
                <w:szCs w:val="22"/>
              </w:rPr>
              <w:t>Discusses new ideas for his/her project or for future thesis projects (creativity)</w:t>
            </w:r>
          </w:p>
        </w:tc>
        <w:tc>
          <w:tcPr>
            <w:tcW w:w="1670" w:type="dxa"/>
            <w:shd w:val="clear" w:color="auto" w:fill="auto"/>
          </w:tcPr>
          <w:p w14:paraId="10C7A961" w14:textId="77777777" w:rsidR="00DE52D4" w:rsidRPr="002E1DCC" w:rsidRDefault="00DE52D4" w:rsidP="002F1715">
            <w:pPr>
              <w:rPr>
                <w:rFonts w:ascii="Arial" w:hAnsi="Arial"/>
                <w:bCs/>
                <w:sz w:val="18"/>
                <w:szCs w:val="22"/>
              </w:rPr>
            </w:pPr>
          </w:p>
        </w:tc>
        <w:tc>
          <w:tcPr>
            <w:tcW w:w="1440" w:type="dxa"/>
            <w:shd w:val="clear" w:color="auto" w:fill="auto"/>
          </w:tcPr>
          <w:p w14:paraId="56B9AF93" w14:textId="77777777" w:rsidR="00DE52D4" w:rsidRPr="002E1DCC" w:rsidRDefault="00DE52D4" w:rsidP="002F1715">
            <w:pPr>
              <w:rPr>
                <w:rFonts w:ascii="Arial" w:hAnsi="Arial"/>
                <w:bCs/>
                <w:sz w:val="18"/>
                <w:szCs w:val="22"/>
              </w:rPr>
            </w:pPr>
          </w:p>
        </w:tc>
        <w:tc>
          <w:tcPr>
            <w:tcW w:w="1260" w:type="dxa"/>
            <w:shd w:val="clear" w:color="auto" w:fill="auto"/>
          </w:tcPr>
          <w:p w14:paraId="2C91833B" w14:textId="77777777" w:rsidR="00DE52D4" w:rsidRPr="002E1DCC" w:rsidRDefault="00DE52D4" w:rsidP="002F1715">
            <w:pPr>
              <w:rPr>
                <w:rFonts w:ascii="Arial" w:hAnsi="Arial"/>
                <w:bCs/>
                <w:sz w:val="18"/>
                <w:szCs w:val="22"/>
              </w:rPr>
            </w:pPr>
          </w:p>
        </w:tc>
        <w:tc>
          <w:tcPr>
            <w:tcW w:w="1620" w:type="dxa"/>
            <w:shd w:val="clear" w:color="auto" w:fill="auto"/>
          </w:tcPr>
          <w:p w14:paraId="65642654" w14:textId="77777777" w:rsidR="00DE52D4" w:rsidRPr="002E1DCC" w:rsidRDefault="00DE52D4" w:rsidP="002F1715">
            <w:pPr>
              <w:rPr>
                <w:rFonts w:ascii="Arial" w:hAnsi="Arial"/>
                <w:bCs/>
                <w:sz w:val="18"/>
                <w:szCs w:val="22"/>
              </w:rPr>
            </w:pPr>
          </w:p>
        </w:tc>
        <w:tc>
          <w:tcPr>
            <w:tcW w:w="1350" w:type="dxa"/>
            <w:shd w:val="clear" w:color="auto" w:fill="auto"/>
          </w:tcPr>
          <w:p w14:paraId="4E1F51B0" w14:textId="77777777" w:rsidR="00DE52D4" w:rsidRPr="002E1DCC" w:rsidRDefault="00DE52D4" w:rsidP="002F1715">
            <w:pPr>
              <w:rPr>
                <w:rFonts w:ascii="Arial" w:hAnsi="Arial"/>
                <w:bCs/>
                <w:sz w:val="18"/>
                <w:szCs w:val="22"/>
              </w:rPr>
            </w:pPr>
          </w:p>
        </w:tc>
      </w:tr>
      <w:tr w:rsidR="00DE52D4" w:rsidRPr="00B31E3A" w14:paraId="3912E1C4" w14:textId="77777777" w:rsidTr="002F1715">
        <w:tc>
          <w:tcPr>
            <w:tcW w:w="2758" w:type="dxa"/>
            <w:shd w:val="clear" w:color="auto" w:fill="auto"/>
          </w:tcPr>
          <w:p w14:paraId="2D41691E" w14:textId="77777777" w:rsidR="00DE52D4" w:rsidRPr="002E1DCC" w:rsidRDefault="00DE52D4" w:rsidP="002F1715">
            <w:pPr>
              <w:rPr>
                <w:rFonts w:ascii="Arial" w:hAnsi="Arial"/>
                <w:b/>
                <w:bCs/>
                <w:sz w:val="18"/>
                <w:szCs w:val="22"/>
              </w:rPr>
            </w:pPr>
            <w:r w:rsidRPr="002E1DCC">
              <w:rPr>
                <w:rFonts w:ascii="Arial" w:hAnsi="Arial"/>
                <w:b/>
                <w:bCs/>
                <w:sz w:val="18"/>
                <w:szCs w:val="22"/>
              </w:rPr>
              <w:t>Overall Future Plans</w:t>
            </w:r>
          </w:p>
          <w:p w14:paraId="416A5FB1" w14:textId="77777777" w:rsidR="00DE52D4" w:rsidRPr="002E1DCC" w:rsidRDefault="00DE52D4" w:rsidP="002F1715">
            <w:pPr>
              <w:rPr>
                <w:rFonts w:ascii="Arial" w:hAnsi="Arial"/>
                <w:b/>
                <w:bCs/>
                <w:sz w:val="18"/>
                <w:szCs w:val="22"/>
              </w:rPr>
            </w:pPr>
          </w:p>
        </w:tc>
        <w:tc>
          <w:tcPr>
            <w:tcW w:w="1670" w:type="dxa"/>
            <w:shd w:val="clear" w:color="auto" w:fill="auto"/>
          </w:tcPr>
          <w:p w14:paraId="28E5E132" w14:textId="77777777" w:rsidR="00DE52D4" w:rsidRPr="002E1DCC" w:rsidRDefault="00DE52D4" w:rsidP="002F1715">
            <w:pPr>
              <w:rPr>
                <w:rFonts w:ascii="Arial" w:hAnsi="Arial"/>
                <w:bCs/>
                <w:sz w:val="18"/>
                <w:szCs w:val="22"/>
              </w:rPr>
            </w:pPr>
          </w:p>
        </w:tc>
        <w:tc>
          <w:tcPr>
            <w:tcW w:w="1440" w:type="dxa"/>
            <w:shd w:val="clear" w:color="auto" w:fill="auto"/>
          </w:tcPr>
          <w:p w14:paraId="15FCF11E" w14:textId="77777777" w:rsidR="00DE52D4" w:rsidRPr="002E1DCC" w:rsidRDefault="00DE52D4" w:rsidP="002F1715">
            <w:pPr>
              <w:rPr>
                <w:rFonts w:ascii="Arial" w:hAnsi="Arial"/>
                <w:bCs/>
                <w:sz w:val="18"/>
                <w:szCs w:val="22"/>
              </w:rPr>
            </w:pPr>
          </w:p>
        </w:tc>
        <w:tc>
          <w:tcPr>
            <w:tcW w:w="1260" w:type="dxa"/>
            <w:shd w:val="clear" w:color="auto" w:fill="auto"/>
          </w:tcPr>
          <w:p w14:paraId="23BAB6FC" w14:textId="77777777" w:rsidR="00DE52D4" w:rsidRPr="002E1DCC" w:rsidRDefault="00DE52D4" w:rsidP="002F1715">
            <w:pPr>
              <w:rPr>
                <w:rFonts w:ascii="Arial" w:hAnsi="Arial"/>
                <w:bCs/>
                <w:sz w:val="18"/>
                <w:szCs w:val="22"/>
              </w:rPr>
            </w:pPr>
          </w:p>
        </w:tc>
        <w:tc>
          <w:tcPr>
            <w:tcW w:w="1620" w:type="dxa"/>
            <w:shd w:val="clear" w:color="auto" w:fill="auto"/>
          </w:tcPr>
          <w:p w14:paraId="4D0AA608" w14:textId="77777777" w:rsidR="00DE52D4" w:rsidRPr="002E1DCC" w:rsidRDefault="00DE52D4" w:rsidP="002F1715">
            <w:pPr>
              <w:rPr>
                <w:rFonts w:ascii="Arial" w:hAnsi="Arial"/>
                <w:bCs/>
                <w:sz w:val="18"/>
                <w:szCs w:val="22"/>
              </w:rPr>
            </w:pPr>
          </w:p>
        </w:tc>
        <w:tc>
          <w:tcPr>
            <w:tcW w:w="1350" w:type="dxa"/>
            <w:shd w:val="clear" w:color="auto" w:fill="auto"/>
          </w:tcPr>
          <w:p w14:paraId="2C905B7F" w14:textId="77777777" w:rsidR="00DE52D4" w:rsidRPr="002E1DCC" w:rsidRDefault="00DE52D4" w:rsidP="002F1715">
            <w:pPr>
              <w:rPr>
                <w:rFonts w:ascii="Arial" w:hAnsi="Arial"/>
                <w:bCs/>
                <w:sz w:val="18"/>
                <w:szCs w:val="22"/>
              </w:rPr>
            </w:pPr>
          </w:p>
        </w:tc>
      </w:tr>
    </w:tbl>
    <w:p w14:paraId="246BF2BF" w14:textId="77777777" w:rsidR="00DE52D4" w:rsidRPr="00B31E3A" w:rsidRDefault="00DE52D4" w:rsidP="00DE52D4">
      <w:pPr>
        <w:rPr>
          <w:rFonts w:ascii="Arial" w:hAnsi="Arial"/>
          <w:b/>
          <w:sz w:val="18"/>
        </w:rPr>
      </w:pPr>
    </w:p>
    <w:p w14:paraId="5C4C5B5B" w14:textId="77777777" w:rsidR="00DE52D4" w:rsidRPr="002E1DCC" w:rsidRDefault="00DE52D4" w:rsidP="00DE52D4">
      <w:pPr>
        <w:rPr>
          <w:rFonts w:ascii="Arial" w:hAnsi="Arial"/>
          <w:b/>
          <w:sz w:val="22"/>
        </w:rPr>
      </w:pPr>
      <w:r w:rsidRPr="002E1DCC">
        <w:rPr>
          <w:rFonts w:ascii="Arial" w:hAnsi="Arial"/>
          <w:b/>
          <w:sz w:val="22"/>
        </w:rPr>
        <w:t>Criteria 4: Scientific writing appropriate for Ph.D. level work</w:t>
      </w:r>
    </w:p>
    <w:p w14:paraId="7859A751" w14:textId="77777777" w:rsidR="00DE52D4" w:rsidRPr="00B31E3A" w:rsidRDefault="00DE52D4" w:rsidP="00DE52D4">
      <w:pP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8"/>
        <w:gridCol w:w="1670"/>
        <w:gridCol w:w="1422"/>
        <w:gridCol w:w="1458"/>
        <w:gridCol w:w="1490"/>
        <w:gridCol w:w="1350"/>
      </w:tblGrid>
      <w:tr w:rsidR="00DE52D4" w:rsidRPr="00B31E3A" w14:paraId="5FB7A81F" w14:textId="77777777" w:rsidTr="002F1715">
        <w:tc>
          <w:tcPr>
            <w:tcW w:w="2758" w:type="dxa"/>
            <w:shd w:val="clear" w:color="auto" w:fill="auto"/>
          </w:tcPr>
          <w:p w14:paraId="2274D8E5" w14:textId="77777777" w:rsidR="00DE52D4" w:rsidRPr="002E1DCC" w:rsidRDefault="00DE52D4" w:rsidP="002F1715">
            <w:pPr>
              <w:rPr>
                <w:rFonts w:ascii="Arial" w:hAnsi="Arial"/>
                <w:b/>
                <w:bCs/>
                <w:sz w:val="18"/>
                <w:szCs w:val="22"/>
              </w:rPr>
            </w:pPr>
          </w:p>
        </w:tc>
        <w:tc>
          <w:tcPr>
            <w:tcW w:w="1670" w:type="dxa"/>
            <w:shd w:val="clear" w:color="auto" w:fill="auto"/>
          </w:tcPr>
          <w:p w14:paraId="77B19670"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Excellent </w:t>
            </w:r>
          </w:p>
          <w:p w14:paraId="72E5514D" w14:textId="77777777" w:rsidR="00DE52D4" w:rsidRPr="002E1DCC" w:rsidRDefault="00DE52D4" w:rsidP="002F1715">
            <w:pPr>
              <w:rPr>
                <w:rFonts w:ascii="Arial" w:hAnsi="Arial"/>
                <w:bCs/>
                <w:sz w:val="18"/>
                <w:szCs w:val="22"/>
              </w:rPr>
            </w:pPr>
            <w:r w:rsidRPr="002E1DCC">
              <w:rPr>
                <w:rFonts w:ascii="Arial" w:hAnsi="Arial"/>
                <w:bCs/>
                <w:sz w:val="18"/>
                <w:szCs w:val="22"/>
              </w:rPr>
              <w:t>(could be used directly in proposal or manuscript)</w:t>
            </w:r>
          </w:p>
        </w:tc>
        <w:tc>
          <w:tcPr>
            <w:tcW w:w="1422" w:type="dxa"/>
            <w:shd w:val="clear" w:color="auto" w:fill="auto"/>
          </w:tcPr>
          <w:p w14:paraId="626CF8AC"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Good </w:t>
            </w:r>
          </w:p>
          <w:p w14:paraId="098CC883" w14:textId="77777777" w:rsidR="00DE52D4" w:rsidRPr="002E1DCC" w:rsidRDefault="00DE52D4" w:rsidP="002F1715">
            <w:pPr>
              <w:rPr>
                <w:rFonts w:ascii="Arial" w:hAnsi="Arial"/>
                <w:bCs/>
                <w:sz w:val="18"/>
                <w:szCs w:val="22"/>
              </w:rPr>
            </w:pPr>
            <w:r w:rsidRPr="002E1DCC">
              <w:rPr>
                <w:rFonts w:ascii="Arial" w:hAnsi="Arial"/>
                <w:bCs/>
                <w:sz w:val="18"/>
                <w:szCs w:val="22"/>
              </w:rPr>
              <w:t>(clear, some editing required)</w:t>
            </w:r>
          </w:p>
        </w:tc>
        <w:tc>
          <w:tcPr>
            <w:tcW w:w="1458" w:type="dxa"/>
            <w:shd w:val="clear" w:color="auto" w:fill="auto"/>
          </w:tcPr>
          <w:p w14:paraId="78F4FDE3"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Pass </w:t>
            </w:r>
          </w:p>
          <w:p w14:paraId="69BCE56C" w14:textId="77777777" w:rsidR="00DE52D4" w:rsidRPr="002E1DCC" w:rsidRDefault="00DE52D4" w:rsidP="002F1715">
            <w:pPr>
              <w:rPr>
                <w:rFonts w:ascii="Arial" w:hAnsi="Arial"/>
                <w:bCs/>
                <w:sz w:val="18"/>
                <w:szCs w:val="22"/>
              </w:rPr>
            </w:pPr>
            <w:r>
              <w:rPr>
                <w:rFonts w:ascii="Arial" w:hAnsi="Arial"/>
                <w:bCs/>
                <w:sz w:val="18"/>
                <w:szCs w:val="22"/>
              </w:rPr>
              <w:t xml:space="preserve">(Overall </w:t>
            </w:r>
            <w:proofErr w:type="spellStart"/>
            <w:r>
              <w:rPr>
                <w:rFonts w:ascii="Arial" w:hAnsi="Arial"/>
                <w:bCs/>
                <w:sz w:val="18"/>
                <w:szCs w:val="22"/>
              </w:rPr>
              <w:t>understandable</w:t>
            </w:r>
            <w:r w:rsidRPr="002E1DCC">
              <w:rPr>
                <w:rFonts w:ascii="Arial" w:hAnsi="Arial"/>
                <w:bCs/>
                <w:sz w:val="18"/>
                <w:szCs w:val="22"/>
              </w:rPr>
              <w:t>but</w:t>
            </w:r>
            <w:proofErr w:type="spellEnd"/>
            <w:r w:rsidRPr="002E1DCC">
              <w:rPr>
                <w:rFonts w:ascii="Arial" w:hAnsi="Arial"/>
                <w:bCs/>
                <w:sz w:val="18"/>
                <w:szCs w:val="22"/>
              </w:rPr>
              <w:t xml:space="preserve"> some parts unclear, needs heavy editing, understandable overall)</w:t>
            </w:r>
          </w:p>
        </w:tc>
        <w:tc>
          <w:tcPr>
            <w:tcW w:w="1490" w:type="dxa"/>
            <w:shd w:val="clear" w:color="auto" w:fill="auto"/>
          </w:tcPr>
          <w:p w14:paraId="0EBA5919"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Deficiencies </w:t>
            </w:r>
          </w:p>
          <w:p w14:paraId="1DF8C709" w14:textId="77777777" w:rsidR="00DE52D4" w:rsidRPr="002E1DCC" w:rsidRDefault="00DE52D4" w:rsidP="002F1715">
            <w:pPr>
              <w:rPr>
                <w:rFonts w:ascii="Arial" w:hAnsi="Arial"/>
                <w:bCs/>
                <w:sz w:val="18"/>
                <w:szCs w:val="22"/>
              </w:rPr>
            </w:pPr>
            <w:r w:rsidRPr="002E1DCC">
              <w:rPr>
                <w:rFonts w:ascii="Arial" w:hAnsi="Arial"/>
                <w:bCs/>
                <w:sz w:val="18"/>
                <w:szCs w:val="22"/>
              </w:rPr>
              <w:t>(logic and organization poor, major revision required)</w:t>
            </w:r>
          </w:p>
        </w:tc>
        <w:tc>
          <w:tcPr>
            <w:tcW w:w="1350" w:type="dxa"/>
            <w:shd w:val="clear" w:color="auto" w:fill="auto"/>
          </w:tcPr>
          <w:p w14:paraId="6BF86B86" w14:textId="77777777" w:rsidR="00DE52D4" w:rsidRPr="002E1DCC" w:rsidRDefault="00DE52D4" w:rsidP="002F1715">
            <w:pPr>
              <w:rPr>
                <w:rFonts w:ascii="Arial" w:hAnsi="Arial"/>
                <w:b/>
                <w:bCs/>
                <w:sz w:val="18"/>
                <w:szCs w:val="22"/>
              </w:rPr>
            </w:pPr>
            <w:r w:rsidRPr="002E1DCC">
              <w:rPr>
                <w:rFonts w:ascii="Arial" w:hAnsi="Arial"/>
                <w:b/>
                <w:bCs/>
                <w:sz w:val="18"/>
                <w:szCs w:val="22"/>
              </w:rPr>
              <w:t xml:space="preserve">Fail </w:t>
            </w:r>
          </w:p>
          <w:p w14:paraId="3441E9EB" w14:textId="77777777" w:rsidR="00DE52D4" w:rsidRPr="002E1DCC" w:rsidRDefault="00DE52D4" w:rsidP="002F1715">
            <w:pPr>
              <w:rPr>
                <w:rFonts w:ascii="Arial" w:hAnsi="Arial"/>
                <w:bCs/>
                <w:sz w:val="18"/>
                <w:szCs w:val="22"/>
              </w:rPr>
            </w:pPr>
            <w:r w:rsidRPr="002E1DCC">
              <w:rPr>
                <w:rFonts w:ascii="Arial" w:hAnsi="Arial"/>
                <w:bCs/>
                <w:sz w:val="18"/>
                <w:szCs w:val="22"/>
              </w:rPr>
              <w:t>(needs remedial writing help)</w:t>
            </w:r>
          </w:p>
        </w:tc>
      </w:tr>
      <w:tr w:rsidR="00DE52D4" w:rsidRPr="00B31E3A" w14:paraId="06B9CC4C" w14:textId="77777777" w:rsidTr="002F1715">
        <w:tc>
          <w:tcPr>
            <w:tcW w:w="2758" w:type="dxa"/>
            <w:shd w:val="clear" w:color="auto" w:fill="auto"/>
          </w:tcPr>
          <w:p w14:paraId="23B99F9B" w14:textId="77777777" w:rsidR="00DE52D4" w:rsidRPr="008E5995" w:rsidRDefault="00DE52D4" w:rsidP="00DE52D4">
            <w:pPr>
              <w:rPr>
                <w:rFonts w:ascii="Arial" w:hAnsi="Arial"/>
                <w:b/>
                <w:bCs/>
                <w:sz w:val="18"/>
                <w:szCs w:val="22"/>
              </w:rPr>
            </w:pPr>
            <w:r w:rsidRPr="008E5995">
              <w:rPr>
                <w:rFonts w:ascii="Arial" w:hAnsi="Arial"/>
                <w:b/>
                <w:bCs/>
                <w:sz w:val="18"/>
                <w:szCs w:val="22"/>
              </w:rPr>
              <w:t xml:space="preserve">Overall Writing Quality </w:t>
            </w:r>
            <w:r w:rsidRPr="008E5995">
              <w:rPr>
                <w:rFonts w:ascii="Arial" w:hAnsi="Arial"/>
                <w:bCs/>
                <w:sz w:val="18"/>
                <w:szCs w:val="22"/>
              </w:rPr>
              <w:t>(use average of advisor’s and committee chair’s written assessments on written report form for final outcome)</w:t>
            </w:r>
          </w:p>
        </w:tc>
        <w:tc>
          <w:tcPr>
            <w:tcW w:w="1670" w:type="dxa"/>
            <w:shd w:val="clear" w:color="auto" w:fill="auto"/>
          </w:tcPr>
          <w:p w14:paraId="232CB7D4" w14:textId="77777777" w:rsidR="00DE52D4" w:rsidRPr="002E1DCC" w:rsidRDefault="00DE52D4" w:rsidP="002F1715">
            <w:pPr>
              <w:rPr>
                <w:rFonts w:ascii="Arial" w:hAnsi="Arial"/>
                <w:bCs/>
                <w:sz w:val="18"/>
                <w:szCs w:val="22"/>
              </w:rPr>
            </w:pPr>
          </w:p>
        </w:tc>
        <w:tc>
          <w:tcPr>
            <w:tcW w:w="1422" w:type="dxa"/>
            <w:shd w:val="clear" w:color="auto" w:fill="auto"/>
          </w:tcPr>
          <w:p w14:paraId="0595148A" w14:textId="77777777" w:rsidR="00DE52D4" w:rsidRPr="002E1DCC" w:rsidRDefault="00DE52D4" w:rsidP="002F1715">
            <w:pPr>
              <w:rPr>
                <w:rFonts w:ascii="Arial" w:hAnsi="Arial"/>
                <w:bCs/>
                <w:sz w:val="18"/>
                <w:szCs w:val="22"/>
              </w:rPr>
            </w:pPr>
          </w:p>
        </w:tc>
        <w:tc>
          <w:tcPr>
            <w:tcW w:w="1458" w:type="dxa"/>
            <w:shd w:val="clear" w:color="auto" w:fill="auto"/>
          </w:tcPr>
          <w:p w14:paraId="4341A16A" w14:textId="77777777" w:rsidR="00DE52D4" w:rsidRPr="002E1DCC" w:rsidRDefault="00DE52D4" w:rsidP="002F1715">
            <w:pPr>
              <w:rPr>
                <w:rFonts w:ascii="Arial" w:hAnsi="Arial"/>
                <w:bCs/>
                <w:sz w:val="18"/>
                <w:szCs w:val="22"/>
              </w:rPr>
            </w:pPr>
          </w:p>
        </w:tc>
        <w:tc>
          <w:tcPr>
            <w:tcW w:w="1490" w:type="dxa"/>
            <w:shd w:val="clear" w:color="auto" w:fill="auto"/>
          </w:tcPr>
          <w:p w14:paraId="47DA2A96" w14:textId="77777777" w:rsidR="00DE52D4" w:rsidRPr="002E1DCC" w:rsidRDefault="00DE52D4" w:rsidP="002F1715">
            <w:pPr>
              <w:rPr>
                <w:rFonts w:ascii="Arial" w:hAnsi="Arial"/>
                <w:bCs/>
                <w:sz w:val="18"/>
                <w:szCs w:val="22"/>
              </w:rPr>
            </w:pPr>
          </w:p>
        </w:tc>
        <w:tc>
          <w:tcPr>
            <w:tcW w:w="1350" w:type="dxa"/>
            <w:shd w:val="clear" w:color="auto" w:fill="auto"/>
          </w:tcPr>
          <w:p w14:paraId="17A0967C" w14:textId="77777777" w:rsidR="00DE52D4" w:rsidRPr="002E1DCC" w:rsidRDefault="00DE52D4" w:rsidP="002F1715">
            <w:pPr>
              <w:rPr>
                <w:rFonts w:ascii="Arial" w:hAnsi="Arial"/>
                <w:bCs/>
                <w:sz w:val="18"/>
                <w:szCs w:val="22"/>
              </w:rPr>
            </w:pPr>
          </w:p>
        </w:tc>
      </w:tr>
    </w:tbl>
    <w:p w14:paraId="20DF2A65" w14:textId="77777777" w:rsidR="00DE52D4" w:rsidRPr="00B31E3A" w:rsidRDefault="00DE52D4" w:rsidP="00DE52D4">
      <w:pPr>
        <w:rPr>
          <w:rFonts w:ascii="Arial" w:hAnsi="Arial"/>
          <w:b/>
          <w:sz w:val="18"/>
        </w:rPr>
      </w:pPr>
    </w:p>
    <w:p w14:paraId="2C6A33AB" w14:textId="77777777" w:rsidR="00DE52D4" w:rsidRPr="00B31E3A" w:rsidRDefault="00DE52D4" w:rsidP="00DE52D4">
      <w:pPr>
        <w:rPr>
          <w:rFonts w:ascii="Arial" w:hAnsi="Arial"/>
          <w:b/>
          <w:sz w:val="18"/>
        </w:rPr>
      </w:pPr>
    </w:p>
    <w:p w14:paraId="014CEBD6" w14:textId="77777777" w:rsidR="00DE52D4" w:rsidRPr="00B31E3A" w:rsidRDefault="00DE52D4" w:rsidP="00DE52D4">
      <w:pPr>
        <w:rPr>
          <w:rFonts w:ascii="Arial" w:hAnsi="Arial"/>
          <w:b/>
          <w:sz w:val="18"/>
        </w:rPr>
      </w:pPr>
      <w:r w:rsidRPr="00B31E3A">
        <w:rPr>
          <w:rFonts w:ascii="Arial" w:hAnsi="Arial"/>
          <w:b/>
          <w:sz w:val="18"/>
        </w:rPr>
        <w:t xml:space="preserve">Outcome of Exam </w:t>
      </w:r>
      <w:r w:rsidRPr="00B31E3A">
        <w:rPr>
          <w:rFonts w:ascii="Arial" w:hAnsi="Arial"/>
          <w:sz w:val="18"/>
        </w:rPr>
        <w:t>(check one):</w:t>
      </w:r>
    </w:p>
    <w:p w14:paraId="7F001381" w14:textId="77777777" w:rsidR="00DE52D4" w:rsidRPr="00B31E3A" w:rsidRDefault="00DE52D4" w:rsidP="00DE52D4">
      <w:pPr>
        <w:jc w:val="both"/>
        <w:rPr>
          <w:rFonts w:ascii="Arial" w:hAnsi="Arial"/>
          <w:b/>
          <w:sz w:val="18"/>
        </w:rPr>
      </w:pPr>
    </w:p>
    <w:p w14:paraId="40F946DB" w14:textId="77777777" w:rsidR="00DE52D4" w:rsidRPr="009F0792" w:rsidRDefault="00DE52D4" w:rsidP="00DE52D4">
      <w:pPr>
        <w:widowControl w:val="0"/>
        <w:tabs>
          <w:tab w:val="left" w:pos="720"/>
          <w:tab w:val="left" w:pos="1170"/>
        </w:tabs>
        <w:autoSpaceDE w:val="0"/>
        <w:autoSpaceDN w:val="0"/>
        <w:adjustRightInd w:val="0"/>
        <w:spacing w:after="240" w:line="240" w:lineRule="atLeast"/>
        <w:ind w:left="1170" w:hanging="1170"/>
        <w:rPr>
          <w:rFonts w:ascii="Arial" w:eastAsia="Times New Roman" w:hAnsi="Arial"/>
          <w:b/>
          <w:color w:val="FF0000"/>
          <w:sz w:val="18"/>
          <w:szCs w:val="25"/>
        </w:rPr>
      </w:pPr>
      <w:r w:rsidRPr="00B31E3A">
        <w:rPr>
          <w:rFonts w:ascii="Arial" w:eastAsia="Times New Roman" w:hAnsi="Arial"/>
          <w:sz w:val="18"/>
          <w:szCs w:val="25"/>
          <w:u w:val="single"/>
        </w:rPr>
        <w:tab/>
      </w:r>
      <w:r w:rsidRPr="00B31E3A">
        <w:rPr>
          <w:rFonts w:ascii="Arial" w:eastAsia="Times New Roman" w:hAnsi="Arial"/>
          <w:sz w:val="18"/>
          <w:szCs w:val="25"/>
        </w:rPr>
        <w:tab/>
      </w:r>
      <w:r w:rsidRPr="00B31E3A">
        <w:rPr>
          <w:rFonts w:ascii="Arial" w:eastAsia="Times New Roman" w:hAnsi="Arial"/>
          <w:b/>
          <w:sz w:val="18"/>
          <w:szCs w:val="25"/>
        </w:rPr>
        <w:t xml:space="preserve">High Pass </w:t>
      </w:r>
      <w:r w:rsidRPr="003F05C5">
        <w:rPr>
          <w:rFonts w:ascii="Arial" w:eastAsia="Times New Roman" w:hAnsi="Arial"/>
          <w:sz w:val="18"/>
          <w:szCs w:val="25"/>
        </w:rPr>
        <w:t xml:space="preserve">indicates </w:t>
      </w:r>
      <w:r>
        <w:rPr>
          <w:rFonts w:ascii="Arial" w:eastAsia="Times New Roman" w:hAnsi="Arial"/>
          <w:sz w:val="18"/>
          <w:szCs w:val="25"/>
        </w:rPr>
        <w:t xml:space="preserve">outstanding performance based on </w:t>
      </w:r>
      <w:r w:rsidRPr="00B52DF1">
        <w:rPr>
          <w:rFonts w:ascii="Arial" w:eastAsia="Times New Roman" w:hAnsi="Arial"/>
          <w:b/>
          <w:sz w:val="18"/>
          <w:szCs w:val="25"/>
        </w:rPr>
        <w:t>overall assessments of excellent or good in all areas.</w:t>
      </w:r>
      <w:r w:rsidRPr="009F0792">
        <w:rPr>
          <w:rFonts w:ascii="Arial" w:eastAsia="Times New Roman" w:hAnsi="Arial"/>
          <w:b/>
          <w:color w:val="FF0000"/>
          <w:sz w:val="18"/>
          <w:szCs w:val="25"/>
        </w:rPr>
        <w:t xml:space="preserve"> </w:t>
      </w:r>
    </w:p>
    <w:p w14:paraId="362022D7" w14:textId="77777777" w:rsidR="00DE52D4" w:rsidRPr="00CE482A" w:rsidRDefault="00DE52D4" w:rsidP="00DE52D4">
      <w:pPr>
        <w:widowControl w:val="0"/>
        <w:tabs>
          <w:tab w:val="left" w:pos="720"/>
          <w:tab w:val="left" w:pos="1170"/>
        </w:tabs>
        <w:autoSpaceDE w:val="0"/>
        <w:autoSpaceDN w:val="0"/>
        <w:adjustRightInd w:val="0"/>
        <w:spacing w:after="240" w:line="240" w:lineRule="atLeast"/>
        <w:ind w:left="1170" w:hanging="1170"/>
        <w:rPr>
          <w:rFonts w:ascii="Arial" w:hAnsi="Arial"/>
          <w:b/>
          <w:sz w:val="18"/>
          <w:szCs w:val="22"/>
        </w:rPr>
      </w:pPr>
      <w:r w:rsidRPr="00B31E3A">
        <w:rPr>
          <w:rFonts w:ascii="Arial" w:eastAsia="Times New Roman" w:hAnsi="Arial"/>
          <w:sz w:val="18"/>
          <w:szCs w:val="25"/>
          <w:u w:val="single"/>
        </w:rPr>
        <w:tab/>
      </w:r>
      <w:r w:rsidRPr="00B31E3A">
        <w:rPr>
          <w:rFonts w:ascii="Arial" w:eastAsia="Times New Roman" w:hAnsi="Arial"/>
          <w:sz w:val="18"/>
          <w:szCs w:val="25"/>
        </w:rPr>
        <w:tab/>
      </w:r>
      <w:r w:rsidRPr="00B31E3A">
        <w:rPr>
          <w:rFonts w:ascii="Arial" w:hAnsi="Arial"/>
          <w:b/>
          <w:sz w:val="18"/>
          <w:szCs w:val="22"/>
        </w:rPr>
        <w:t>Pass</w:t>
      </w:r>
      <w:r w:rsidRPr="00B31E3A">
        <w:rPr>
          <w:rFonts w:ascii="Arial" w:hAnsi="Arial"/>
          <w:sz w:val="18"/>
          <w:szCs w:val="22"/>
        </w:rPr>
        <w:t xml:space="preserve"> indicates clearly satisfactory knowledge of both fundamental theory and research methods, along with satisfactory research progress that is on a trajectory to successful completion of the Ph.D. </w:t>
      </w:r>
      <w:r w:rsidRPr="00B52DF1">
        <w:rPr>
          <w:rFonts w:ascii="Arial" w:hAnsi="Arial"/>
          <w:b/>
          <w:sz w:val="18"/>
          <w:szCs w:val="22"/>
        </w:rPr>
        <w:t xml:space="preserve">Students should have at least pass in all </w:t>
      </w:r>
      <w:r>
        <w:rPr>
          <w:rFonts w:ascii="Arial" w:hAnsi="Arial"/>
          <w:b/>
          <w:sz w:val="18"/>
          <w:szCs w:val="22"/>
        </w:rPr>
        <w:t xml:space="preserve">four </w:t>
      </w:r>
      <w:r w:rsidRPr="00B52DF1">
        <w:rPr>
          <w:rFonts w:ascii="Arial" w:hAnsi="Arial"/>
          <w:b/>
          <w:sz w:val="18"/>
          <w:szCs w:val="22"/>
        </w:rPr>
        <w:t xml:space="preserve">areas.  </w:t>
      </w:r>
    </w:p>
    <w:p w14:paraId="09E55F6F" w14:textId="1B14CC07" w:rsidR="00DE52D4" w:rsidRDefault="00DE52D4" w:rsidP="00DE52D4">
      <w:pPr>
        <w:widowControl w:val="0"/>
        <w:tabs>
          <w:tab w:val="left" w:pos="720"/>
          <w:tab w:val="left" w:pos="1170"/>
        </w:tabs>
        <w:autoSpaceDE w:val="0"/>
        <w:autoSpaceDN w:val="0"/>
        <w:adjustRightInd w:val="0"/>
        <w:spacing w:after="240" w:line="240" w:lineRule="atLeast"/>
        <w:ind w:left="1170" w:hanging="1170"/>
        <w:rPr>
          <w:rFonts w:ascii="Arial" w:hAnsi="Arial"/>
          <w:color w:val="FF0000"/>
          <w:sz w:val="18"/>
          <w:szCs w:val="22"/>
        </w:rPr>
      </w:pPr>
      <w:r w:rsidRPr="00B31E3A">
        <w:rPr>
          <w:rFonts w:ascii="Arial" w:hAnsi="Arial"/>
          <w:sz w:val="18"/>
          <w:szCs w:val="25"/>
          <w:u w:val="single"/>
        </w:rPr>
        <w:tab/>
      </w:r>
      <w:r w:rsidRPr="00B31E3A">
        <w:rPr>
          <w:rFonts w:ascii="Arial" w:hAnsi="Arial"/>
          <w:sz w:val="18"/>
          <w:szCs w:val="25"/>
        </w:rPr>
        <w:tab/>
      </w:r>
      <w:r w:rsidRPr="00B31E3A">
        <w:rPr>
          <w:rFonts w:ascii="Arial" w:hAnsi="Arial"/>
          <w:b/>
          <w:sz w:val="18"/>
          <w:szCs w:val="25"/>
        </w:rPr>
        <w:t>Conditional pass</w:t>
      </w:r>
      <w:r w:rsidRPr="00B31E3A">
        <w:rPr>
          <w:rFonts w:ascii="Arial" w:hAnsi="Arial"/>
          <w:sz w:val="18"/>
          <w:szCs w:val="25"/>
        </w:rPr>
        <w:t xml:space="preserve"> indicates that </w:t>
      </w:r>
      <w:r w:rsidRPr="00B31E3A">
        <w:rPr>
          <w:rFonts w:ascii="Arial" w:hAnsi="Arial"/>
          <w:sz w:val="18"/>
        </w:rPr>
        <w:t xml:space="preserve">deficiencies </w:t>
      </w:r>
      <w:r>
        <w:rPr>
          <w:rFonts w:ascii="Arial" w:hAnsi="Arial"/>
          <w:sz w:val="18"/>
        </w:rPr>
        <w:t>in 1-2 criteria must be addressed over a short period (2-3 weeks) and the additional work is required to receive a pass.</w:t>
      </w:r>
      <w:r w:rsidRPr="00B31E3A">
        <w:rPr>
          <w:rFonts w:ascii="Arial" w:hAnsi="Arial"/>
          <w:sz w:val="18"/>
        </w:rPr>
        <w:t xml:space="preserve"> </w:t>
      </w:r>
      <w:r>
        <w:rPr>
          <w:rFonts w:ascii="Arial" w:hAnsi="Arial"/>
          <w:sz w:val="18"/>
        </w:rPr>
        <w:t xml:space="preserve"> T</w:t>
      </w:r>
      <w:r w:rsidRPr="00B31E3A">
        <w:rPr>
          <w:rFonts w:ascii="Arial" w:hAnsi="Arial"/>
          <w:sz w:val="18"/>
        </w:rPr>
        <w:t xml:space="preserve">he </w:t>
      </w:r>
      <w:r w:rsidR="007E69E2" w:rsidRPr="00B31E3A">
        <w:rPr>
          <w:rFonts w:ascii="Arial" w:hAnsi="Arial"/>
          <w:sz w:val="18"/>
        </w:rPr>
        <w:t xml:space="preserve">student </w:t>
      </w:r>
      <w:r w:rsidR="007E69E2">
        <w:rPr>
          <w:rFonts w:ascii="Arial" w:hAnsi="Arial"/>
          <w:sz w:val="18"/>
        </w:rPr>
        <w:t>be</w:t>
      </w:r>
      <w:r>
        <w:rPr>
          <w:rFonts w:ascii="Arial" w:hAnsi="Arial"/>
          <w:sz w:val="18"/>
        </w:rPr>
        <w:t xml:space="preserve"> </w:t>
      </w:r>
      <w:r w:rsidRPr="00B31E3A">
        <w:rPr>
          <w:rFonts w:ascii="Arial" w:hAnsi="Arial"/>
          <w:sz w:val="18"/>
        </w:rPr>
        <w:t>required either to revise the written report or otherwise address deficiencies in writing or in person as requested by the committee</w:t>
      </w:r>
      <w:r>
        <w:rPr>
          <w:rFonts w:ascii="Arial" w:hAnsi="Arial"/>
          <w:sz w:val="18"/>
        </w:rPr>
        <w:t xml:space="preserve"> </w:t>
      </w:r>
      <w:r w:rsidRPr="00B52DF1">
        <w:rPr>
          <w:rFonts w:ascii="Arial" w:hAnsi="Arial"/>
          <w:b/>
          <w:sz w:val="18"/>
        </w:rPr>
        <w:t>(</w:t>
      </w:r>
      <w:r w:rsidRPr="00B52DF1">
        <w:rPr>
          <w:rFonts w:ascii="Arial" w:hAnsi="Arial"/>
          <w:b/>
          <w:sz w:val="18"/>
          <w:u w:val="single"/>
        </w:rPr>
        <w:t>specifics to be described below</w:t>
      </w:r>
      <w:r w:rsidRPr="00B52DF1">
        <w:rPr>
          <w:rFonts w:ascii="Arial" w:hAnsi="Arial"/>
          <w:b/>
          <w:sz w:val="18"/>
        </w:rPr>
        <w:t>)</w:t>
      </w:r>
      <w:r w:rsidRPr="00B31E3A">
        <w:rPr>
          <w:rFonts w:ascii="Arial" w:hAnsi="Arial"/>
          <w:sz w:val="18"/>
        </w:rPr>
        <w:t xml:space="preserve">. </w:t>
      </w:r>
    </w:p>
    <w:p w14:paraId="3F8AEA2F" w14:textId="77777777" w:rsidR="00DE52D4" w:rsidRPr="00CF713A" w:rsidRDefault="00DE52D4" w:rsidP="00DE52D4">
      <w:pPr>
        <w:widowControl w:val="0"/>
        <w:tabs>
          <w:tab w:val="left" w:pos="720"/>
          <w:tab w:val="left" w:pos="1170"/>
        </w:tabs>
        <w:autoSpaceDE w:val="0"/>
        <w:autoSpaceDN w:val="0"/>
        <w:adjustRightInd w:val="0"/>
        <w:spacing w:after="240" w:line="240" w:lineRule="atLeast"/>
        <w:ind w:left="1170" w:hanging="1170"/>
        <w:rPr>
          <w:rFonts w:ascii="Arial" w:eastAsia="Times New Roman" w:hAnsi="Arial"/>
          <w:b/>
          <w:sz w:val="18"/>
          <w:szCs w:val="25"/>
        </w:rPr>
      </w:pPr>
      <w:r w:rsidRPr="00B31E3A">
        <w:rPr>
          <w:rFonts w:ascii="Arial" w:eastAsia="Times New Roman" w:hAnsi="Arial"/>
          <w:sz w:val="18"/>
          <w:szCs w:val="25"/>
          <w:u w:val="single"/>
        </w:rPr>
        <w:tab/>
      </w:r>
      <w:r w:rsidRPr="00B31E3A">
        <w:rPr>
          <w:rFonts w:ascii="Arial" w:eastAsia="Times New Roman" w:hAnsi="Arial"/>
          <w:sz w:val="18"/>
          <w:szCs w:val="25"/>
        </w:rPr>
        <w:tab/>
      </w:r>
      <w:r w:rsidRPr="00B31E3A">
        <w:rPr>
          <w:rFonts w:ascii="Arial" w:eastAsia="Times New Roman" w:hAnsi="Arial"/>
          <w:b/>
          <w:sz w:val="18"/>
          <w:szCs w:val="25"/>
        </w:rPr>
        <w:t xml:space="preserve">Failure </w:t>
      </w:r>
      <w:r w:rsidRPr="00B31E3A">
        <w:rPr>
          <w:rFonts w:ascii="Arial" w:eastAsia="Times New Roman" w:hAnsi="Arial"/>
          <w:sz w:val="18"/>
          <w:szCs w:val="25"/>
        </w:rPr>
        <w:t xml:space="preserve">indicates </w:t>
      </w:r>
      <w:r>
        <w:rPr>
          <w:rFonts w:ascii="Arial" w:eastAsia="Times New Roman" w:hAnsi="Arial"/>
          <w:sz w:val="18"/>
          <w:szCs w:val="25"/>
        </w:rPr>
        <w:t xml:space="preserve">deficiencies in most criteria or failure in one or more criteria. Such performance leads to </w:t>
      </w:r>
      <w:r w:rsidRPr="00B31E3A">
        <w:rPr>
          <w:rFonts w:ascii="Arial" w:eastAsia="Times New Roman" w:hAnsi="Arial"/>
          <w:sz w:val="18"/>
          <w:szCs w:val="25"/>
        </w:rPr>
        <w:t xml:space="preserve">grave concerns about a </w:t>
      </w:r>
      <w:r w:rsidRPr="00B52DF1">
        <w:rPr>
          <w:rFonts w:ascii="Arial" w:eastAsia="Times New Roman" w:hAnsi="Arial"/>
          <w:sz w:val="18"/>
          <w:szCs w:val="25"/>
        </w:rPr>
        <w:t xml:space="preserve">student’s research progress, </w:t>
      </w:r>
      <w:r w:rsidRPr="00B52DF1">
        <w:rPr>
          <w:rFonts w:ascii="Arial" w:hAnsi="Arial"/>
          <w:sz w:val="18"/>
          <w:szCs w:val="22"/>
        </w:rPr>
        <w:t>background</w:t>
      </w:r>
      <w:r w:rsidRPr="00B52DF1">
        <w:rPr>
          <w:rFonts w:ascii="Arial" w:eastAsia="Times New Roman" w:hAnsi="Arial"/>
          <w:sz w:val="18"/>
          <w:szCs w:val="25"/>
        </w:rPr>
        <w:t xml:space="preserve"> knowledge, future directions, and/or writing </w:t>
      </w:r>
      <w:r>
        <w:rPr>
          <w:rFonts w:ascii="Arial" w:eastAsia="Times New Roman" w:hAnsi="Arial"/>
          <w:sz w:val="18"/>
          <w:szCs w:val="25"/>
        </w:rPr>
        <w:t>s</w:t>
      </w:r>
      <w:r w:rsidRPr="00B31E3A">
        <w:rPr>
          <w:rFonts w:ascii="Arial" w:eastAsia="Times New Roman" w:hAnsi="Arial"/>
          <w:sz w:val="18"/>
          <w:szCs w:val="25"/>
        </w:rPr>
        <w:t xml:space="preserve">uch that the advisor and committee question the student’s ability to complete a Ph.D. in this research area </w:t>
      </w:r>
      <w:r>
        <w:rPr>
          <w:rFonts w:ascii="Arial" w:eastAsia="Times New Roman" w:hAnsi="Arial"/>
          <w:sz w:val="18"/>
          <w:szCs w:val="25"/>
        </w:rPr>
        <w:t xml:space="preserve">in a timely </w:t>
      </w:r>
      <w:r w:rsidRPr="00097552">
        <w:rPr>
          <w:rFonts w:ascii="Arial" w:eastAsia="Times New Roman" w:hAnsi="Arial"/>
          <w:sz w:val="18"/>
          <w:szCs w:val="25"/>
        </w:rPr>
        <w:t>way based on current rate of progress</w:t>
      </w:r>
      <w:r w:rsidRPr="00B31E3A">
        <w:rPr>
          <w:rFonts w:ascii="Arial" w:eastAsia="Times New Roman" w:hAnsi="Arial"/>
          <w:sz w:val="18"/>
          <w:szCs w:val="25"/>
        </w:rPr>
        <w:t xml:space="preserve">. </w:t>
      </w:r>
      <w:r w:rsidRPr="000A74E3">
        <w:rPr>
          <w:rFonts w:ascii="Arial" w:eastAsia="Times New Roman" w:hAnsi="Arial"/>
          <w:b/>
          <w:sz w:val="18"/>
          <w:szCs w:val="25"/>
        </w:rPr>
        <w:t xml:space="preserve">If a student fails, the committee must agree </w:t>
      </w:r>
      <w:r w:rsidRPr="00B52DF1">
        <w:rPr>
          <w:rFonts w:ascii="Arial" w:eastAsia="Times New Roman" w:hAnsi="Arial"/>
          <w:b/>
          <w:sz w:val="18"/>
          <w:szCs w:val="25"/>
          <w:u w:val="single"/>
        </w:rPr>
        <w:t>by majority</w:t>
      </w:r>
      <w:r w:rsidRPr="000A74E3">
        <w:rPr>
          <w:rFonts w:ascii="Arial" w:eastAsia="Times New Roman" w:hAnsi="Arial"/>
          <w:b/>
          <w:sz w:val="18"/>
          <w:szCs w:val="25"/>
        </w:rPr>
        <w:t xml:space="preserve"> on one of the following actions: </w:t>
      </w:r>
    </w:p>
    <w:p w14:paraId="4F46E424" w14:textId="77777777" w:rsidR="00DE52D4" w:rsidRDefault="00DE52D4" w:rsidP="00DE52D4">
      <w:pPr>
        <w:widowControl w:val="0"/>
        <w:tabs>
          <w:tab w:val="left" w:pos="720"/>
          <w:tab w:val="left" w:pos="1170"/>
          <w:tab w:val="left" w:pos="1710"/>
        </w:tabs>
        <w:autoSpaceDE w:val="0"/>
        <w:autoSpaceDN w:val="0"/>
        <w:adjustRightInd w:val="0"/>
        <w:spacing w:after="240" w:line="240" w:lineRule="atLeast"/>
        <w:ind w:left="1170"/>
        <w:rPr>
          <w:rFonts w:ascii="Arial" w:eastAsia="Times New Roman" w:hAnsi="Arial"/>
          <w:sz w:val="18"/>
          <w:szCs w:val="25"/>
          <w:u w:val="single"/>
        </w:rPr>
      </w:pPr>
    </w:p>
    <w:p w14:paraId="6DAB1576" w14:textId="77777777" w:rsidR="00DE52D4" w:rsidRPr="00E766B2" w:rsidRDefault="00DE52D4" w:rsidP="00DE52D4">
      <w:pPr>
        <w:widowControl w:val="0"/>
        <w:tabs>
          <w:tab w:val="left" w:pos="720"/>
          <w:tab w:val="left" w:pos="1170"/>
          <w:tab w:val="left" w:pos="1710"/>
        </w:tabs>
        <w:autoSpaceDE w:val="0"/>
        <w:autoSpaceDN w:val="0"/>
        <w:adjustRightInd w:val="0"/>
        <w:spacing w:after="240" w:line="240" w:lineRule="atLeast"/>
        <w:ind w:left="1170"/>
        <w:rPr>
          <w:rFonts w:ascii="Arial" w:eastAsia="Times New Roman" w:hAnsi="Arial"/>
          <w:sz w:val="18"/>
          <w:szCs w:val="25"/>
        </w:rPr>
      </w:pPr>
      <w:r w:rsidRPr="00B31E3A">
        <w:rPr>
          <w:rFonts w:ascii="Arial" w:eastAsia="Times New Roman" w:hAnsi="Arial"/>
          <w:sz w:val="18"/>
          <w:szCs w:val="25"/>
          <w:u w:val="single"/>
        </w:rPr>
        <w:lastRenderedPageBreak/>
        <w:tab/>
      </w:r>
      <w:r w:rsidRPr="00E766B2">
        <w:rPr>
          <w:rFonts w:ascii="Arial" w:eastAsia="Times New Roman" w:hAnsi="Arial"/>
          <w:sz w:val="18"/>
          <w:szCs w:val="25"/>
        </w:rPr>
        <w:t xml:space="preserve">  </w:t>
      </w:r>
      <w:r>
        <w:rPr>
          <w:rFonts w:ascii="Arial" w:eastAsia="Times New Roman" w:hAnsi="Arial"/>
          <w:b/>
          <w:sz w:val="18"/>
          <w:szCs w:val="25"/>
        </w:rPr>
        <w:t>R</w:t>
      </w:r>
      <w:r w:rsidRPr="002E1DCC">
        <w:rPr>
          <w:rFonts w:ascii="Arial" w:eastAsia="Times New Roman" w:hAnsi="Arial"/>
          <w:b/>
          <w:sz w:val="18"/>
          <w:szCs w:val="25"/>
        </w:rPr>
        <w:t>evise and have re-exam</w:t>
      </w:r>
      <w:r>
        <w:rPr>
          <w:rFonts w:ascii="Arial" w:eastAsia="Times New Roman" w:hAnsi="Arial"/>
          <w:b/>
          <w:sz w:val="18"/>
          <w:szCs w:val="25"/>
        </w:rPr>
        <w:t xml:space="preserve"> in the current group</w:t>
      </w:r>
      <w:r w:rsidRPr="002E1DCC">
        <w:rPr>
          <w:rFonts w:ascii="Arial" w:eastAsia="Times New Roman" w:hAnsi="Arial"/>
          <w:b/>
          <w:sz w:val="18"/>
          <w:szCs w:val="25"/>
        </w:rPr>
        <w:t>.</w:t>
      </w:r>
      <w:r>
        <w:rPr>
          <w:rFonts w:ascii="Arial" w:eastAsia="Times New Roman" w:hAnsi="Arial"/>
          <w:sz w:val="18"/>
          <w:szCs w:val="25"/>
        </w:rPr>
        <w:t xml:space="preserve"> </w:t>
      </w:r>
      <w:r w:rsidRPr="00E766B2">
        <w:rPr>
          <w:rFonts w:ascii="Arial" w:eastAsia="Times New Roman" w:hAnsi="Arial"/>
          <w:sz w:val="18"/>
          <w:szCs w:val="25"/>
        </w:rPr>
        <w:t>The student may repeat the oral exam and revise the written report, continuing as a member of the group</w:t>
      </w:r>
      <w:r>
        <w:rPr>
          <w:rFonts w:ascii="Arial" w:eastAsia="Times New Roman" w:hAnsi="Arial"/>
          <w:sz w:val="18"/>
          <w:szCs w:val="25"/>
        </w:rPr>
        <w:t>(s)</w:t>
      </w:r>
      <w:r w:rsidRPr="00E766B2">
        <w:rPr>
          <w:rFonts w:ascii="Arial" w:eastAsia="Times New Roman" w:hAnsi="Arial"/>
          <w:sz w:val="18"/>
          <w:szCs w:val="25"/>
        </w:rPr>
        <w:t xml:space="preserve"> on probation. The student must pass fully, without conditions, at the re-exam </w:t>
      </w:r>
      <w:r>
        <w:rPr>
          <w:rFonts w:ascii="Arial" w:eastAsia="Times New Roman" w:hAnsi="Arial"/>
          <w:sz w:val="18"/>
          <w:szCs w:val="25"/>
        </w:rPr>
        <w:t xml:space="preserve">within 2-4 months </w:t>
      </w:r>
      <w:r w:rsidRPr="00E766B2">
        <w:rPr>
          <w:rFonts w:ascii="Arial" w:eastAsia="Times New Roman" w:hAnsi="Arial"/>
          <w:sz w:val="18"/>
          <w:szCs w:val="25"/>
        </w:rPr>
        <w:t>to continue in the group</w:t>
      </w:r>
      <w:r>
        <w:rPr>
          <w:rFonts w:ascii="Arial" w:eastAsia="Times New Roman" w:hAnsi="Arial"/>
          <w:sz w:val="18"/>
          <w:szCs w:val="25"/>
        </w:rPr>
        <w:t xml:space="preserve"> and the Ph.D. program, with the specific deadline set by the Advisory Committee in consultation with one of the GPC Co-Chairs</w:t>
      </w:r>
      <w:r w:rsidRPr="00E766B2">
        <w:rPr>
          <w:rFonts w:ascii="Arial" w:eastAsia="Times New Roman" w:hAnsi="Arial"/>
          <w:sz w:val="18"/>
          <w:szCs w:val="25"/>
        </w:rPr>
        <w:t xml:space="preserve">. </w:t>
      </w:r>
      <w:r>
        <w:rPr>
          <w:rFonts w:ascii="Arial" w:eastAsia="Times New Roman" w:hAnsi="Arial"/>
          <w:sz w:val="18"/>
          <w:szCs w:val="25"/>
        </w:rPr>
        <w:t xml:space="preserve">Financial support from the advisor for the student must be continued during the probation. The student must pass fully on the second attempt to remain in the Ph.D. program. </w:t>
      </w:r>
    </w:p>
    <w:p w14:paraId="57634EA5" w14:textId="77777777" w:rsidR="00DE52D4" w:rsidRPr="00097552" w:rsidRDefault="00DE52D4" w:rsidP="00DE52D4">
      <w:pPr>
        <w:pStyle w:val="handbooktext-nospacebefore"/>
        <w:tabs>
          <w:tab w:val="left" w:pos="1710"/>
          <w:tab w:val="left" w:pos="1890"/>
        </w:tabs>
        <w:ind w:left="1170"/>
      </w:pPr>
      <w:r w:rsidRPr="00B31E3A">
        <w:rPr>
          <w:rFonts w:ascii="Arial" w:hAnsi="Arial"/>
          <w:sz w:val="18"/>
          <w:szCs w:val="25"/>
          <w:u w:val="single"/>
        </w:rPr>
        <w:tab/>
      </w:r>
      <w:r>
        <w:rPr>
          <w:rFonts w:ascii="Arial" w:hAnsi="Arial"/>
          <w:sz w:val="18"/>
          <w:szCs w:val="25"/>
        </w:rPr>
        <w:t xml:space="preserve"> </w:t>
      </w:r>
      <w:r>
        <w:rPr>
          <w:rFonts w:ascii="Arial" w:hAnsi="Arial"/>
          <w:b/>
          <w:sz w:val="18"/>
          <w:szCs w:val="25"/>
        </w:rPr>
        <w:t>Termination from group with option to change groups on a probationary basis</w:t>
      </w:r>
      <w:r w:rsidRPr="002E1DCC">
        <w:rPr>
          <w:rFonts w:ascii="Arial" w:hAnsi="Arial"/>
          <w:b/>
          <w:sz w:val="18"/>
          <w:szCs w:val="25"/>
        </w:rPr>
        <w:t>.</w:t>
      </w:r>
      <w:r>
        <w:rPr>
          <w:rFonts w:ascii="Arial" w:hAnsi="Arial"/>
          <w:sz w:val="18"/>
          <w:szCs w:val="25"/>
        </w:rPr>
        <w:t xml:space="preserve"> </w:t>
      </w:r>
      <w:r w:rsidRPr="00097552">
        <w:rPr>
          <w:rFonts w:ascii="Arial" w:hAnsi="Arial"/>
          <w:sz w:val="18"/>
          <w:szCs w:val="25"/>
        </w:rPr>
        <w:t>Note that in the case of co-advisors, a new, signed thesis agreement is needed if the student wishes to remain with one of the current advisors. If a change of groups is possible, the student must then fully pass the progress report requirement and oral preliminary exam in the new research group by the end of the sixth semester in residence to regain good standing and remain in the Ph.D. program</w:t>
      </w:r>
      <w:r w:rsidRPr="00097552">
        <w:t xml:space="preserve">.  </w:t>
      </w:r>
      <w:r w:rsidRPr="00097552">
        <w:rPr>
          <w:rFonts w:ascii="Arial" w:hAnsi="Arial"/>
          <w:sz w:val="18"/>
          <w:szCs w:val="25"/>
        </w:rPr>
        <w:t>If the student is not able to join a new group officially within a 1-</w:t>
      </w:r>
      <w:proofErr w:type="gramStart"/>
      <w:r w:rsidRPr="00097552">
        <w:rPr>
          <w:rFonts w:ascii="Arial" w:hAnsi="Arial"/>
          <w:sz w:val="18"/>
          <w:szCs w:val="25"/>
        </w:rPr>
        <w:t>2 month</w:t>
      </w:r>
      <w:proofErr w:type="gramEnd"/>
      <w:r w:rsidRPr="00097552">
        <w:rPr>
          <w:rFonts w:ascii="Arial" w:hAnsi="Arial"/>
          <w:sz w:val="18"/>
          <w:szCs w:val="25"/>
        </w:rPr>
        <w:t xml:space="preserve"> grace period (funding for a grace period is not guaranteed), he/she cannot continue in the Ph.D. program. Students must have 3 or more </w:t>
      </w:r>
      <w:proofErr w:type="gramStart"/>
      <w:r w:rsidRPr="00097552">
        <w:rPr>
          <w:rFonts w:ascii="Arial" w:hAnsi="Arial"/>
          <w:sz w:val="18"/>
          <w:szCs w:val="25"/>
        </w:rPr>
        <w:t>months</w:t>
      </w:r>
      <w:proofErr w:type="gramEnd"/>
      <w:r w:rsidRPr="00097552">
        <w:rPr>
          <w:rFonts w:ascii="Arial" w:hAnsi="Arial"/>
          <w:sz w:val="18"/>
          <w:szCs w:val="25"/>
        </w:rPr>
        <w:t xml:space="preserve"> written notice in a probation letter prior to this result.</w:t>
      </w:r>
    </w:p>
    <w:p w14:paraId="17CCF6AC" w14:textId="77777777" w:rsidR="00DE52D4" w:rsidRDefault="00DE52D4" w:rsidP="00DE52D4">
      <w:pPr>
        <w:pStyle w:val="handbooktext-nospacebefore"/>
        <w:tabs>
          <w:tab w:val="left" w:pos="1710"/>
          <w:tab w:val="left" w:pos="1890"/>
        </w:tabs>
        <w:ind w:left="1170"/>
        <w:rPr>
          <w:color w:val="FF0000"/>
        </w:rPr>
      </w:pPr>
    </w:p>
    <w:p w14:paraId="2D1FD916" w14:textId="77777777" w:rsidR="00DE52D4" w:rsidRDefault="00DE52D4" w:rsidP="00DE52D4">
      <w:pPr>
        <w:pStyle w:val="handbooktext-nospacebefore"/>
        <w:tabs>
          <w:tab w:val="left" w:pos="1710"/>
          <w:tab w:val="left" w:pos="1890"/>
        </w:tabs>
        <w:ind w:left="1170"/>
        <w:rPr>
          <w:color w:val="FF0000"/>
        </w:rPr>
      </w:pPr>
      <w:r w:rsidRPr="00B31E3A">
        <w:rPr>
          <w:rFonts w:ascii="Arial" w:hAnsi="Arial"/>
          <w:sz w:val="18"/>
          <w:szCs w:val="25"/>
          <w:u w:val="single"/>
        </w:rPr>
        <w:tab/>
      </w:r>
      <w:r>
        <w:rPr>
          <w:rFonts w:ascii="Arial" w:hAnsi="Arial"/>
          <w:sz w:val="18"/>
          <w:szCs w:val="25"/>
        </w:rPr>
        <w:t xml:space="preserve"> </w:t>
      </w:r>
      <w:r w:rsidRPr="007F4E9C">
        <w:rPr>
          <w:rFonts w:ascii="Arial" w:hAnsi="Arial"/>
          <w:b/>
          <w:sz w:val="18"/>
          <w:szCs w:val="25"/>
        </w:rPr>
        <w:t>Termination from the Ph.D. program</w:t>
      </w:r>
      <w:r w:rsidRPr="002E1DCC">
        <w:rPr>
          <w:rFonts w:ascii="Arial" w:hAnsi="Arial"/>
          <w:b/>
          <w:sz w:val="18"/>
          <w:szCs w:val="25"/>
        </w:rPr>
        <w:t>.</w:t>
      </w:r>
      <w:r>
        <w:rPr>
          <w:rFonts w:ascii="Arial" w:hAnsi="Arial"/>
          <w:sz w:val="18"/>
          <w:szCs w:val="25"/>
        </w:rPr>
        <w:t xml:space="preserve">  </w:t>
      </w:r>
      <w:r w:rsidRPr="00097552">
        <w:rPr>
          <w:rFonts w:ascii="Arial" w:hAnsi="Arial"/>
          <w:sz w:val="18"/>
          <w:szCs w:val="25"/>
        </w:rPr>
        <w:t xml:space="preserve">The student cannot continue in the Ph.D. program and may transfer to the M.S. program, although funding cannot be guaranteed for M.S. students. Up to 6 units from the written research progress report may be applied toward the M.S. pending approval from their advisor and the GPC Co-Chairs. This outcome is reserved for re-exams or for students who have had 3 or more </w:t>
      </w:r>
      <w:proofErr w:type="gramStart"/>
      <w:r w:rsidRPr="00097552">
        <w:rPr>
          <w:rFonts w:ascii="Arial" w:hAnsi="Arial"/>
          <w:sz w:val="18"/>
          <w:szCs w:val="25"/>
        </w:rPr>
        <w:t>months</w:t>
      </w:r>
      <w:proofErr w:type="gramEnd"/>
      <w:r w:rsidRPr="00097552">
        <w:rPr>
          <w:rFonts w:ascii="Arial" w:hAnsi="Arial"/>
          <w:sz w:val="18"/>
          <w:szCs w:val="25"/>
        </w:rPr>
        <w:t xml:space="preserve"> written notice in a probation letter.</w:t>
      </w:r>
    </w:p>
    <w:p w14:paraId="39D7E81A" w14:textId="77777777" w:rsidR="00DE52D4" w:rsidRDefault="00DE52D4" w:rsidP="00DE52D4">
      <w:pPr>
        <w:pStyle w:val="handbooktext-nospacebefore"/>
        <w:tabs>
          <w:tab w:val="left" w:pos="1710"/>
          <w:tab w:val="left" w:pos="1890"/>
        </w:tabs>
        <w:ind w:left="1170"/>
        <w:rPr>
          <w:color w:val="FF0000"/>
        </w:rPr>
      </w:pPr>
    </w:p>
    <w:p w14:paraId="2AEFEF62" w14:textId="77777777" w:rsidR="00DE52D4" w:rsidRPr="002E1DCC" w:rsidRDefault="00DE52D4" w:rsidP="00DE52D4">
      <w:pPr>
        <w:widowControl w:val="0"/>
        <w:tabs>
          <w:tab w:val="left" w:pos="720"/>
          <w:tab w:val="left" w:pos="1170"/>
          <w:tab w:val="left" w:pos="1710"/>
        </w:tabs>
        <w:autoSpaceDE w:val="0"/>
        <w:autoSpaceDN w:val="0"/>
        <w:adjustRightInd w:val="0"/>
        <w:spacing w:after="240" w:line="240" w:lineRule="atLeast"/>
        <w:ind w:left="1170" w:hanging="1170"/>
        <w:rPr>
          <w:rFonts w:ascii="Arial" w:eastAsia="Times New Roman" w:hAnsi="Arial"/>
          <w:b/>
          <w:i/>
          <w:color w:val="FF0000"/>
          <w:sz w:val="18"/>
          <w:szCs w:val="25"/>
        </w:rPr>
      </w:pPr>
      <w:r>
        <w:rPr>
          <w:rFonts w:ascii="Arial" w:eastAsia="Times New Roman" w:hAnsi="Arial"/>
          <w:color w:val="FF0000"/>
          <w:sz w:val="18"/>
          <w:szCs w:val="25"/>
        </w:rPr>
        <w:tab/>
      </w:r>
      <w:r>
        <w:rPr>
          <w:rFonts w:ascii="Arial" w:eastAsia="Times New Roman" w:hAnsi="Arial"/>
          <w:color w:val="FF0000"/>
          <w:sz w:val="18"/>
          <w:szCs w:val="25"/>
        </w:rPr>
        <w:tab/>
      </w:r>
      <w:r w:rsidRPr="00BA1B4A">
        <w:rPr>
          <w:rFonts w:ascii="Arial" w:eastAsia="Times New Roman" w:hAnsi="Arial"/>
          <w:b/>
          <w:i/>
          <w:sz w:val="18"/>
          <w:szCs w:val="25"/>
        </w:rPr>
        <w:t xml:space="preserve">Note that the student may appeal </w:t>
      </w:r>
      <w:r>
        <w:rPr>
          <w:rFonts w:ascii="Arial" w:eastAsia="Times New Roman" w:hAnsi="Arial"/>
          <w:b/>
          <w:i/>
          <w:sz w:val="18"/>
          <w:szCs w:val="25"/>
        </w:rPr>
        <w:t xml:space="preserve">the outcome </w:t>
      </w:r>
      <w:r w:rsidRPr="00BA1B4A">
        <w:rPr>
          <w:rFonts w:ascii="Arial" w:eastAsia="Times New Roman" w:hAnsi="Arial"/>
          <w:b/>
          <w:i/>
          <w:sz w:val="18"/>
          <w:szCs w:val="25"/>
        </w:rPr>
        <w:t xml:space="preserve">to the department </w:t>
      </w:r>
      <w:r>
        <w:rPr>
          <w:rFonts w:ascii="Arial" w:eastAsia="Times New Roman" w:hAnsi="Arial"/>
          <w:b/>
          <w:i/>
          <w:sz w:val="18"/>
          <w:szCs w:val="25"/>
        </w:rPr>
        <w:t xml:space="preserve">head within 7 days of receiving the written outcome by following the university’s Summary of Graduate Student Grievance Procedures.  </w:t>
      </w:r>
    </w:p>
    <w:p w14:paraId="51BF5672" w14:textId="77777777" w:rsidR="00DE52D4" w:rsidRPr="00B31E3A" w:rsidRDefault="00DE52D4" w:rsidP="00DE52D4">
      <w:pPr>
        <w:rPr>
          <w:rFonts w:ascii="Arial" w:hAnsi="Arial"/>
          <w:bCs/>
          <w:sz w:val="18"/>
          <w:u w:val="single"/>
        </w:rPr>
      </w:pPr>
      <w:r w:rsidRPr="00B31E3A">
        <w:rPr>
          <w:rFonts w:ascii="Arial" w:hAnsi="Arial"/>
          <w:b/>
          <w:sz w:val="18"/>
        </w:rPr>
        <w:t>If the outcome is conditional pass</w:t>
      </w:r>
      <w:r>
        <w:rPr>
          <w:rFonts w:ascii="Arial" w:hAnsi="Arial"/>
          <w:b/>
          <w:sz w:val="18"/>
        </w:rPr>
        <w:t xml:space="preserve"> </w:t>
      </w:r>
      <w:r w:rsidRPr="00B31E3A">
        <w:rPr>
          <w:rFonts w:ascii="Arial" w:hAnsi="Arial"/>
          <w:b/>
          <w:sz w:val="18"/>
        </w:rPr>
        <w:t xml:space="preserve">or failure, what is the student </w:t>
      </w:r>
      <w:r>
        <w:rPr>
          <w:rFonts w:ascii="Arial" w:hAnsi="Arial"/>
          <w:b/>
          <w:sz w:val="18"/>
        </w:rPr>
        <w:t xml:space="preserve">required </w:t>
      </w:r>
      <w:r w:rsidRPr="00B31E3A">
        <w:rPr>
          <w:rFonts w:ascii="Arial" w:hAnsi="Arial"/>
          <w:b/>
          <w:sz w:val="18"/>
        </w:rPr>
        <w:t>to do to earn a pass?</w:t>
      </w:r>
      <w:r w:rsidRPr="00B31E3A">
        <w:rPr>
          <w:rFonts w:ascii="Arial" w:hAnsi="Arial"/>
          <w:sz w:val="18"/>
        </w:rPr>
        <w:t xml:space="preserve"> </w:t>
      </w:r>
      <w:r w:rsidRPr="00B31E3A">
        <w:rPr>
          <w:rFonts w:ascii="Arial" w:hAnsi="Arial"/>
          <w:bCs/>
          <w:sz w:val="18"/>
          <w:u w:val="single"/>
        </w:rPr>
        <w:t>Check all that apply.</w:t>
      </w:r>
    </w:p>
    <w:p w14:paraId="34643712" w14:textId="77777777" w:rsidR="00DE52D4" w:rsidRPr="00B31E3A" w:rsidRDefault="00DE52D4" w:rsidP="00DE52D4">
      <w:pPr>
        <w:tabs>
          <w:tab w:val="left" w:pos="720"/>
          <w:tab w:val="left" w:pos="1080"/>
        </w:tabs>
        <w:jc w:val="both"/>
        <w:rPr>
          <w:rFonts w:ascii="Arial" w:hAnsi="Arial"/>
          <w:sz w:val="18"/>
        </w:rPr>
      </w:pPr>
    </w:p>
    <w:p w14:paraId="03A17759" w14:textId="77777777" w:rsidR="00DE52D4" w:rsidRPr="00B31E3A" w:rsidRDefault="00DE52D4" w:rsidP="00DE52D4">
      <w:pPr>
        <w:tabs>
          <w:tab w:val="left" w:pos="720"/>
          <w:tab w:val="left" w:pos="1080"/>
        </w:tabs>
        <w:jc w:val="both"/>
        <w:rPr>
          <w:rFonts w:ascii="Arial" w:hAnsi="Arial"/>
          <w:sz w:val="18"/>
        </w:rPr>
      </w:pPr>
      <w:r w:rsidRPr="00B31E3A">
        <w:rPr>
          <w:rFonts w:ascii="Arial" w:hAnsi="Arial"/>
          <w:sz w:val="18"/>
          <w:u w:val="single"/>
        </w:rPr>
        <w:tab/>
      </w:r>
      <w:r w:rsidRPr="00B31E3A">
        <w:rPr>
          <w:rFonts w:ascii="Arial" w:hAnsi="Arial"/>
          <w:sz w:val="18"/>
        </w:rPr>
        <w:t xml:space="preserve"> </w:t>
      </w:r>
      <w:r w:rsidRPr="00B31E3A">
        <w:rPr>
          <w:rFonts w:ascii="Arial" w:hAnsi="Arial"/>
          <w:sz w:val="18"/>
        </w:rPr>
        <w:tab/>
        <w:t xml:space="preserve">Revisions to the written report </w:t>
      </w:r>
    </w:p>
    <w:p w14:paraId="646C4195" w14:textId="77777777" w:rsidR="00DE52D4" w:rsidRPr="00B31E3A" w:rsidRDefault="00DE52D4" w:rsidP="00DE52D4">
      <w:pPr>
        <w:tabs>
          <w:tab w:val="left" w:pos="720"/>
          <w:tab w:val="left" w:pos="1080"/>
        </w:tabs>
        <w:jc w:val="both"/>
        <w:rPr>
          <w:rFonts w:ascii="Arial" w:hAnsi="Arial"/>
          <w:sz w:val="18"/>
        </w:rPr>
      </w:pPr>
      <w:r w:rsidRPr="00B31E3A">
        <w:rPr>
          <w:rFonts w:ascii="Arial" w:hAnsi="Arial"/>
          <w:sz w:val="18"/>
          <w:u w:val="single"/>
        </w:rPr>
        <w:tab/>
      </w:r>
      <w:r w:rsidRPr="00B31E3A">
        <w:rPr>
          <w:rFonts w:ascii="Arial" w:hAnsi="Arial"/>
          <w:sz w:val="18"/>
        </w:rPr>
        <w:t xml:space="preserve"> </w:t>
      </w:r>
      <w:r w:rsidRPr="00B31E3A">
        <w:rPr>
          <w:rFonts w:ascii="Arial" w:hAnsi="Arial"/>
          <w:sz w:val="18"/>
        </w:rPr>
        <w:tab/>
        <w:t>Answering additional questions in writing</w:t>
      </w:r>
    </w:p>
    <w:p w14:paraId="281CF06F" w14:textId="77777777" w:rsidR="00DE52D4" w:rsidRPr="00B31E3A" w:rsidRDefault="00DE52D4" w:rsidP="00DE52D4">
      <w:pPr>
        <w:tabs>
          <w:tab w:val="left" w:pos="720"/>
          <w:tab w:val="left" w:pos="1080"/>
        </w:tabs>
        <w:jc w:val="both"/>
        <w:rPr>
          <w:rFonts w:ascii="Arial" w:hAnsi="Arial"/>
          <w:sz w:val="18"/>
        </w:rPr>
      </w:pPr>
      <w:r w:rsidRPr="00B31E3A">
        <w:rPr>
          <w:rFonts w:ascii="Arial" w:hAnsi="Arial"/>
          <w:sz w:val="18"/>
          <w:u w:val="single"/>
        </w:rPr>
        <w:tab/>
      </w:r>
      <w:r w:rsidRPr="00B31E3A">
        <w:rPr>
          <w:rFonts w:ascii="Arial" w:hAnsi="Arial"/>
          <w:sz w:val="18"/>
        </w:rPr>
        <w:t xml:space="preserve"> </w:t>
      </w:r>
      <w:r w:rsidRPr="00B31E3A">
        <w:rPr>
          <w:rFonts w:ascii="Arial" w:hAnsi="Arial"/>
          <w:sz w:val="18"/>
        </w:rPr>
        <w:tab/>
        <w:t>Re-exam with presentation of additional results to the advisory committee</w:t>
      </w:r>
    </w:p>
    <w:p w14:paraId="79409D19" w14:textId="77777777" w:rsidR="00DE52D4" w:rsidRPr="00B31E3A" w:rsidRDefault="00DE52D4" w:rsidP="00DE52D4">
      <w:pPr>
        <w:tabs>
          <w:tab w:val="left" w:pos="720"/>
          <w:tab w:val="left" w:pos="1080"/>
        </w:tabs>
        <w:jc w:val="both"/>
        <w:rPr>
          <w:rFonts w:ascii="Arial" w:hAnsi="Arial"/>
          <w:sz w:val="18"/>
        </w:rPr>
      </w:pPr>
      <w:r w:rsidRPr="00B31E3A">
        <w:rPr>
          <w:rFonts w:ascii="Arial" w:hAnsi="Arial"/>
          <w:sz w:val="18"/>
          <w:u w:val="single"/>
        </w:rPr>
        <w:tab/>
        <w:t xml:space="preserve"> </w:t>
      </w:r>
      <w:r w:rsidRPr="00B31E3A">
        <w:rPr>
          <w:rFonts w:ascii="Arial" w:hAnsi="Arial"/>
          <w:sz w:val="18"/>
        </w:rPr>
        <w:tab/>
        <w:t xml:space="preserve">Other </w:t>
      </w:r>
    </w:p>
    <w:p w14:paraId="3ED7D2ED" w14:textId="77777777" w:rsidR="00DE52D4" w:rsidRDefault="00DE52D4" w:rsidP="00DE52D4">
      <w:pPr>
        <w:tabs>
          <w:tab w:val="left" w:pos="720"/>
        </w:tabs>
        <w:ind w:left="1080" w:hanging="1080"/>
        <w:jc w:val="both"/>
        <w:rPr>
          <w:rFonts w:ascii="Arial" w:hAnsi="Arial"/>
          <w:sz w:val="18"/>
        </w:rPr>
      </w:pPr>
    </w:p>
    <w:p w14:paraId="78C397E6" w14:textId="77777777" w:rsidR="00DE52D4" w:rsidRDefault="00DE52D4" w:rsidP="00DE52D4">
      <w:pPr>
        <w:tabs>
          <w:tab w:val="left" w:pos="720"/>
        </w:tabs>
        <w:rPr>
          <w:rFonts w:ascii="Arial" w:hAnsi="Arial"/>
          <w:b/>
          <w:sz w:val="18"/>
        </w:rPr>
      </w:pPr>
      <w:r>
        <w:rPr>
          <w:rFonts w:ascii="Arial" w:hAnsi="Arial"/>
          <w:b/>
          <w:sz w:val="18"/>
        </w:rPr>
        <w:t xml:space="preserve">Specific </w:t>
      </w:r>
      <w:r w:rsidRPr="00086E39">
        <w:rPr>
          <w:rFonts w:ascii="Arial" w:hAnsi="Arial"/>
          <w:b/>
          <w:sz w:val="18"/>
        </w:rPr>
        <w:t xml:space="preserve">expectations </w:t>
      </w:r>
      <w:r>
        <w:rPr>
          <w:rFonts w:ascii="Arial" w:hAnsi="Arial"/>
          <w:b/>
          <w:sz w:val="18"/>
        </w:rPr>
        <w:t>for re-exam/revisions, if any (attach separate document or email, as needed):</w:t>
      </w:r>
    </w:p>
    <w:p w14:paraId="02A74F8A" w14:textId="77777777" w:rsidR="00DE52D4" w:rsidRDefault="00DE52D4" w:rsidP="00DE52D4">
      <w:pPr>
        <w:tabs>
          <w:tab w:val="left" w:pos="720"/>
        </w:tabs>
        <w:rPr>
          <w:rFonts w:ascii="Arial" w:hAnsi="Arial"/>
          <w:b/>
          <w:sz w:val="18"/>
        </w:rPr>
      </w:pPr>
    </w:p>
    <w:p w14:paraId="67A313B5" w14:textId="77777777" w:rsidR="00DE52D4" w:rsidRDefault="00DE52D4" w:rsidP="00DE52D4">
      <w:pPr>
        <w:tabs>
          <w:tab w:val="left" w:pos="720"/>
        </w:tabs>
        <w:rPr>
          <w:rFonts w:ascii="Arial" w:hAnsi="Arial"/>
          <w:b/>
          <w:sz w:val="18"/>
        </w:rPr>
      </w:pPr>
    </w:p>
    <w:p w14:paraId="7637F7E5" w14:textId="77777777" w:rsidR="00DE52D4" w:rsidRDefault="00DE52D4" w:rsidP="00DE52D4">
      <w:pPr>
        <w:tabs>
          <w:tab w:val="left" w:pos="720"/>
        </w:tabs>
        <w:rPr>
          <w:rFonts w:ascii="Arial" w:hAnsi="Arial"/>
          <w:b/>
          <w:sz w:val="18"/>
        </w:rPr>
      </w:pPr>
    </w:p>
    <w:p w14:paraId="5C2E07AC" w14:textId="77777777" w:rsidR="00DE52D4" w:rsidRDefault="00DE52D4" w:rsidP="00DE52D4">
      <w:pPr>
        <w:tabs>
          <w:tab w:val="left" w:pos="720"/>
        </w:tabs>
        <w:rPr>
          <w:rFonts w:ascii="Arial" w:hAnsi="Arial"/>
          <w:b/>
          <w:sz w:val="18"/>
        </w:rPr>
      </w:pPr>
    </w:p>
    <w:p w14:paraId="6CE93882" w14:textId="77777777" w:rsidR="00DE52D4" w:rsidRDefault="00DE52D4" w:rsidP="00DE52D4">
      <w:pPr>
        <w:tabs>
          <w:tab w:val="left" w:pos="720"/>
        </w:tabs>
        <w:rPr>
          <w:rFonts w:ascii="Arial" w:hAnsi="Arial"/>
          <w:b/>
          <w:sz w:val="18"/>
        </w:rPr>
      </w:pPr>
    </w:p>
    <w:p w14:paraId="4A29CA10" w14:textId="77777777" w:rsidR="00DE52D4" w:rsidRDefault="00DE52D4" w:rsidP="00DE52D4">
      <w:pPr>
        <w:tabs>
          <w:tab w:val="left" w:pos="720"/>
        </w:tabs>
        <w:rPr>
          <w:rFonts w:ascii="Arial" w:hAnsi="Arial"/>
          <w:b/>
          <w:sz w:val="18"/>
        </w:rPr>
      </w:pPr>
    </w:p>
    <w:p w14:paraId="4039A4F3" w14:textId="77777777" w:rsidR="00DE52D4" w:rsidRDefault="00DE52D4" w:rsidP="00DE52D4">
      <w:pPr>
        <w:tabs>
          <w:tab w:val="left" w:pos="720"/>
        </w:tabs>
        <w:rPr>
          <w:rFonts w:ascii="Arial" w:hAnsi="Arial"/>
          <w:b/>
          <w:sz w:val="18"/>
        </w:rPr>
      </w:pPr>
    </w:p>
    <w:p w14:paraId="7E79CFA5" w14:textId="77777777" w:rsidR="00DE52D4" w:rsidRDefault="00DE52D4" w:rsidP="00DE52D4">
      <w:pPr>
        <w:tabs>
          <w:tab w:val="left" w:pos="720"/>
        </w:tabs>
        <w:rPr>
          <w:rFonts w:ascii="Arial" w:hAnsi="Arial"/>
          <w:b/>
          <w:sz w:val="18"/>
        </w:rPr>
      </w:pPr>
    </w:p>
    <w:p w14:paraId="221FF730" w14:textId="77777777" w:rsidR="00DE52D4" w:rsidRDefault="00DE52D4" w:rsidP="00DE52D4">
      <w:pPr>
        <w:tabs>
          <w:tab w:val="left" w:pos="720"/>
        </w:tabs>
        <w:rPr>
          <w:rFonts w:ascii="Arial" w:hAnsi="Arial"/>
          <w:b/>
          <w:sz w:val="18"/>
        </w:rPr>
      </w:pPr>
    </w:p>
    <w:p w14:paraId="3F5AA4DC" w14:textId="77777777" w:rsidR="00DE52D4" w:rsidRDefault="00DE52D4" w:rsidP="00DE52D4">
      <w:pPr>
        <w:tabs>
          <w:tab w:val="left" w:pos="720"/>
        </w:tabs>
        <w:rPr>
          <w:rFonts w:ascii="Arial" w:hAnsi="Arial"/>
          <w:b/>
          <w:sz w:val="18"/>
        </w:rPr>
      </w:pPr>
    </w:p>
    <w:p w14:paraId="13735D26" w14:textId="77777777" w:rsidR="00DE52D4" w:rsidRDefault="00DE52D4" w:rsidP="00DE52D4">
      <w:pPr>
        <w:tabs>
          <w:tab w:val="left" w:pos="720"/>
        </w:tabs>
        <w:rPr>
          <w:rFonts w:ascii="Arial" w:hAnsi="Arial"/>
          <w:b/>
          <w:sz w:val="18"/>
        </w:rPr>
      </w:pPr>
    </w:p>
    <w:p w14:paraId="4BC92A62" w14:textId="77777777" w:rsidR="00DE52D4" w:rsidRDefault="00DE52D4" w:rsidP="00DE52D4">
      <w:pPr>
        <w:tabs>
          <w:tab w:val="left" w:pos="720"/>
        </w:tabs>
        <w:rPr>
          <w:rFonts w:ascii="Arial" w:hAnsi="Arial"/>
          <w:b/>
          <w:sz w:val="18"/>
        </w:rPr>
      </w:pPr>
    </w:p>
    <w:p w14:paraId="7F6BD88D" w14:textId="77777777" w:rsidR="00DE52D4" w:rsidRDefault="00DE52D4" w:rsidP="00DE52D4">
      <w:pPr>
        <w:tabs>
          <w:tab w:val="left" w:pos="720"/>
        </w:tabs>
        <w:rPr>
          <w:rFonts w:ascii="Arial" w:hAnsi="Arial"/>
          <w:b/>
          <w:sz w:val="18"/>
        </w:rPr>
      </w:pPr>
    </w:p>
    <w:p w14:paraId="675F8917" w14:textId="77777777" w:rsidR="00DE52D4" w:rsidRDefault="00DE52D4" w:rsidP="00DE52D4">
      <w:pPr>
        <w:tabs>
          <w:tab w:val="left" w:pos="720"/>
        </w:tabs>
        <w:rPr>
          <w:rFonts w:ascii="Arial" w:hAnsi="Arial"/>
          <w:b/>
          <w:sz w:val="18"/>
        </w:rPr>
      </w:pPr>
    </w:p>
    <w:p w14:paraId="571B1889" w14:textId="77777777" w:rsidR="00DE52D4" w:rsidRDefault="00DE52D4" w:rsidP="00DE52D4">
      <w:pPr>
        <w:tabs>
          <w:tab w:val="left" w:pos="720"/>
        </w:tabs>
        <w:rPr>
          <w:rFonts w:ascii="Arial" w:hAnsi="Arial"/>
          <w:b/>
          <w:sz w:val="18"/>
        </w:rPr>
      </w:pPr>
    </w:p>
    <w:p w14:paraId="45893029" w14:textId="77777777" w:rsidR="00DE52D4" w:rsidRDefault="00DE52D4" w:rsidP="00DE52D4">
      <w:pPr>
        <w:tabs>
          <w:tab w:val="left" w:pos="720"/>
        </w:tabs>
        <w:rPr>
          <w:rFonts w:ascii="Arial" w:hAnsi="Arial"/>
          <w:b/>
          <w:sz w:val="18"/>
        </w:rPr>
      </w:pPr>
    </w:p>
    <w:p w14:paraId="3B09806B" w14:textId="77777777" w:rsidR="00DE52D4" w:rsidRDefault="00DE52D4" w:rsidP="00DE52D4">
      <w:pPr>
        <w:tabs>
          <w:tab w:val="left" w:pos="720"/>
        </w:tabs>
        <w:rPr>
          <w:rFonts w:ascii="Arial" w:hAnsi="Arial"/>
          <w:b/>
          <w:sz w:val="18"/>
        </w:rPr>
      </w:pPr>
    </w:p>
    <w:p w14:paraId="76905572" w14:textId="77777777" w:rsidR="00DE52D4" w:rsidRDefault="00DE52D4" w:rsidP="00DE52D4">
      <w:pPr>
        <w:tabs>
          <w:tab w:val="left" w:pos="720"/>
        </w:tabs>
        <w:rPr>
          <w:rFonts w:ascii="Arial" w:hAnsi="Arial"/>
          <w:b/>
          <w:sz w:val="18"/>
        </w:rPr>
      </w:pPr>
    </w:p>
    <w:p w14:paraId="1A2AE8AF" w14:textId="77777777" w:rsidR="00DE52D4" w:rsidRDefault="00DE52D4" w:rsidP="00DE52D4">
      <w:pPr>
        <w:tabs>
          <w:tab w:val="left" w:pos="720"/>
        </w:tabs>
        <w:rPr>
          <w:rFonts w:ascii="Arial" w:hAnsi="Arial"/>
          <w:b/>
          <w:sz w:val="18"/>
        </w:rPr>
      </w:pPr>
    </w:p>
    <w:p w14:paraId="7B2D3532" w14:textId="77777777" w:rsidR="00DE52D4" w:rsidRDefault="00DE52D4" w:rsidP="00DE52D4">
      <w:pPr>
        <w:tabs>
          <w:tab w:val="left" w:pos="720"/>
        </w:tabs>
        <w:rPr>
          <w:rFonts w:ascii="Arial" w:hAnsi="Arial"/>
          <w:b/>
          <w:sz w:val="18"/>
        </w:rPr>
      </w:pPr>
    </w:p>
    <w:p w14:paraId="105EC524" w14:textId="77777777" w:rsidR="00DE52D4" w:rsidRDefault="00DE52D4" w:rsidP="00DE52D4">
      <w:pPr>
        <w:tabs>
          <w:tab w:val="left" w:pos="720"/>
        </w:tabs>
        <w:rPr>
          <w:rFonts w:ascii="Arial" w:hAnsi="Arial"/>
          <w:sz w:val="18"/>
        </w:rPr>
      </w:pPr>
    </w:p>
    <w:p w14:paraId="1EBDA0DD" w14:textId="77777777" w:rsidR="00DE52D4" w:rsidRDefault="00DE52D4" w:rsidP="00DE52D4">
      <w:pPr>
        <w:tabs>
          <w:tab w:val="left" w:pos="720"/>
        </w:tabs>
        <w:rPr>
          <w:rFonts w:ascii="Arial" w:hAnsi="Arial"/>
          <w:sz w:val="18"/>
        </w:rPr>
      </w:pPr>
      <w:r w:rsidRPr="00B31E3A">
        <w:rPr>
          <w:rFonts w:ascii="Arial" w:hAnsi="Arial"/>
          <w:b/>
          <w:bCs/>
          <w:sz w:val="18"/>
        </w:rPr>
        <w:t xml:space="preserve">The deadline for re-exam/revisions is </w:t>
      </w:r>
      <w:r w:rsidRPr="00B31E3A">
        <w:rPr>
          <w:rFonts w:ascii="Arial" w:hAnsi="Arial"/>
          <w:b/>
          <w:bCs/>
          <w:sz w:val="18"/>
          <w:u w:val="single"/>
        </w:rPr>
        <w:tab/>
      </w:r>
      <w:r w:rsidRPr="00B31E3A">
        <w:rPr>
          <w:rFonts w:ascii="Arial" w:hAnsi="Arial"/>
          <w:b/>
          <w:bCs/>
          <w:sz w:val="18"/>
          <w:u w:val="single"/>
        </w:rPr>
        <w:tab/>
      </w:r>
      <w:r w:rsidRPr="00B31E3A">
        <w:rPr>
          <w:rFonts w:ascii="Arial" w:hAnsi="Arial"/>
          <w:b/>
          <w:bCs/>
          <w:sz w:val="18"/>
          <w:u w:val="single"/>
        </w:rPr>
        <w:tab/>
        <w:t>.</w:t>
      </w:r>
      <w:r w:rsidRPr="00B31E3A">
        <w:rPr>
          <w:rFonts w:ascii="Arial" w:hAnsi="Arial"/>
          <w:sz w:val="18"/>
        </w:rPr>
        <w:t xml:space="preserve"> </w:t>
      </w:r>
      <w:r w:rsidRPr="00B31E3A">
        <w:rPr>
          <w:rFonts w:ascii="Arial" w:hAnsi="Arial"/>
          <w:b/>
          <w:i/>
          <w:sz w:val="18"/>
        </w:rPr>
        <w:t xml:space="preserve">  </w:t>
      </w:r>
      <w:r w:rsidRPr="00B31E3A">
        <w:rPr>
          <w:rFonts w:ascii="Arial" w:hAnsi="Arial"/>
          <w:b/>
          <w:sz w:val="18"/>
        </w:rPr>
        <w:t>Please provide sufficient details about the expectations so that the criteria for passing are clear (continue on back</w:t>
      </w:r>
      <w:r>
        <w:rPr>
          <w:rFonts w:ascii="Arial" w:hAnsi="Arial"/>
          <w:b/>
          <w:sz w:val="18"/>
        </w:rPr>
        <w:t xml:space="preserve"> or attach separate pages</w:t>
      </w:r>
      <w:r w:rsidRPr="00B31E3A">
        <w:rPr>
          <w:rFonts w:ascii="Arial" w:hAnsi="Arial"/>
          <w:b/>
          <w:sz w:val="18"/>
        </w:rPr>
        <w:t xml:space="preserve">, if needed).  </w:t>
      </w:r>
      <w:r w:rsidRPr="00B31E3A">
        <w:rPr>
          <w:rFonts w:ascii="Arial" w:hAnsi="Arial"/>
          <w:sz w:val="18"/>
        </w:rPr>
        <w:t>Please consult with the GPC Co-Chairs before</w:t>
      </w:r>
      <w:r>
        <w:rPr>
          <w:rFonts w:ascii="Arial" w:hAnsi="Arial"/>
          <w:sz w:val="18"/>
        </w:rPr>
        <w:t xml:space="preserve"> </w:t>
      </w:r>
      <w:r w:rsidRPr="00B31E3A">
        <w:rPr>
          <w:rFonts w:ascii="Arial" w:hAnsi="Arial"/>
          <w:sz w:val="18"/>
        </w:rPr>
        <w:t>setting the deadline for a student who is or will be on probation.</w:t>
      </w:r>
    </w:p>
    <w:p w14:paraId="6BD10D42" w14:textId="77777777" w:rsidR="00DE52D4" w:rsidRDefault="00DE52D4" w:rsidP="00DE52D4">
      <w:pPr>
        <w:tabs>
          <w:tab w:val="left" w:pos="720"/>
        </w:tabs>
        <w:rPr>
          <w:rFonts w:ascii="Arial" w:hAnsi="Arial"/>
          <w:sz w:val="18"/>
        </w:rPr>
      </w:pPr>
    </w:p>
    <w:p w14:paraId="4DF6880C" w14:textId="77777777" w:rsidR="00DE52D4" w:rsidRDefault="00DE52D4" w:rsidP="00DE52D4">
      <w:pPr>
        <w:tabs>
          <w:tab w:val="left" w:pos="720"/>
        </w:tabs>
        <w:rPr>
          <w:rFonts w:ascii="Arial" w:hAnsi="Arial"/>
          <w:sz w:val="18"/>
        </w:rPr>
      </w:pPr>
    </w:p>
    <w:p w14:paraId="05CE23EE" w14:textId="77777777" w:rsidR="00DE52D4" w:rsidRDefault="00DE52D4" w:rsidP="00DE52D4">
      <w:pPr>
        <w:tabs>
          <w:tab w:val="left" w:pos="720"/>
        </w:tabs>
        <w:rPr>
          <w:rFonts w:ascii="Arial" w:hAnsi="Arial"/>
          <w:sz w:val="18"/>
        </w:rPr>
      </w:pPr>
    </w:p>
    <w:p w14:paraId="504526B2" w14:textId="77777777" w:rsidR="00DE52D4" w:rsidRDefault="00DE52D4" w:rsidP="00DE52D4">
      <w:pPr>
        <w:tabs>
          <w:tab w:val="left" w:pos="720"/>
        </w:tabs>
        <w:rPr>
          <w:rFonts w:ascii="Arial" w:hAnsi="Arial"/>
          <w:sz w:val="18"/>
        </w:rPr>
      </w:pPr>
    </w:p>
    <w:p w14:paraId="07EA4E36" w14:textId="77777777" w:rsidR="00DE52D4" w:rsidRDefault="00DE52D4" w:rsidP="00DE52D4">
      <w:pPr>
        <w:tabs>
          <w:tab w:val="left" w:pos="720"/>
        </w:tabs>
        <w:rPr>
          <w:rFonts w:ascii="Arial" w:hAnsi="Arial"/>
          <w:sz w:val="18"/>
        </w:rPr>
      </w:pPr>
    </w:p>
    <w:p w14:paraId="42C73566" w14:textId="77777777" w:rsidR="00DE52D4" w:rsidRDefault="00DE52D4" w:rsidP="00DE52D4">
      <w:pPr>
        <w:tabs>
          <w:tab w:val="left" w:pos="720"/>
        </w:tabs>
        <w:rPr>
          <w:rFonts w:ascii="Arial" w:hAnsi="Arial"/>
          <w:sz w:val="18"/>
        </w:rPr>
      </w:pPr>
    </w:p>
    <w:p w14:paraId="6F586457" w14:textId="77777777" w:rsidR="00DE52D4" w:rsidRDefault="00DE52D4" w:rsidP="00DE52D4">
      <w:pPr>
        <w:tabs>
          <w:tab w:val="left" w:pos="720"/>
        </w:tabs>
        <w:rPr>
          <w:rFonts w:ascii="Arial" w:hAnsi="Arial"/>
          <w:sz w:val="18"/>
        </w:rPr>
      </w:pPr>
    </w:p>
    <w:p w14:paraId="2D0E5917" w14:textId="77777777" w:rsidR="00DE52D4" w:rsidRPr="002E1DCC" w:rsidRDefault="00DE52D4" w:rsidP="00DE52D4">
      <w:pPr>
        <w:rPr>
          <w:rFonts w:ascii="Arial" w:hAnsi="Arial"/>
          <w:b/>
          <w:sz w:val="22"/>
        </w:rPr>
      </w:pPr>
      <w:r w:rsidRPr="002E1DCC">
        <w:rPr>
          <w:rFonts w:ascii="Arial" w:hAnsi="Arial"/>
          <w:b/>
          <w:sz w:val="22"/>
        </w:rPr>
        <w:t>Feedback for all students</w:t>
      </w:r>
      <w:r>
        <w:rPr>
          <w:rFonts w:ascii="Arial" w:hAnsi="Arial"/>
          <w:b/>
          <w:sz w:val="22"/>
        </w:rPr>
        <w:t xml:space="preserve"> (attach email or separate page, as needed)</w:t>
      </w:r>
    </w:p>
    <w:p w14:paraId="1A7C8805" w14:textId="77777777" w:rsidR="00DE52D4" w:rsidRDefault="00DE52D4" w:rsidP="00DE52D4">
      <w:pPr>
        <w:tabs>
          <w:tab w:val="left" w:pos="720"/>
        </w:tabs>
        <w:rPr>
          <w:rFonts w:ascii="Arial" w:hAnsi="Arial"/>
          <w:b/>
          <w:sz w:val="18"/>
        </w:rPr>
      </w:pPr>
    </w:p>
    <w:p w14:paraId="367AF84A" w14:textId="77777777" w:rsidR="00DE52D4" w:rsidRDefault="00DE52D4" w:rsidP="00DE52D4">
      <w:pPr>
        <w:tabs>
          <w:tab w:val="left" w:pos="720"/>
        </w:tabs>
        <w:rPr>
          <w:rFonts w:ascii="Arial" w:hAnsi="Arial"/>
          <w:b/>
          <w:sz w:val="18"/>
        </w:rPr>
      </w:pPr>
      <w:r>
        <w:rPr>
          <w:rFonts w:ascii="Arial" w:hAnsi="Arial"/>
          <w:b/>
          <w:sz w:val="18"/>
        </w:rPr>
        <w:t>Overall strengths:</w:t>
      </w:r>
    </w:p>
    <w:p w14:paraId="26940BDF" w14:textId="77777777" w:rsidR="00DE52D4" w:rsidRDefault="00DE52D4" w:rsidP="00DE52D4">
      <w:pPr>
        <w:tabs>
          <w:tab w:val="left" w:pos="720"/>
        </w:tabs>
        <w:rPr>
          <w:rFonts w:ascii="Arial" w:hAnsi="Arial"/>
          <w:b/>
          <w:sz w:val="18"/>
        </w:rPr>
      </w:pPr>
    </w:p>
    <w:p w14:paraId="18982D73" w14:textId="77777777" w:rsidR="00DE52D4" w:rsidRDefault="00DE52D4" w:rsidP="00DE52D4">
      <w:pPr>
        <w:tabs>
          <w:tab w:val="left" w:pos="720"/>
        </w:tabs>
        <w:rPr>
          <w:rFonts w:ascii="Arial" w:hAnsi="Arial"/>
          <w:b/>
          <w:sz w:val="18"/>
        </w:rPr>
      </w:pPr>
    </w:p>
    <w:p w14:paraId="21145A8A" w14:textId="77777777" w:rsidR="00DE52D4" w:rsidRDefault="00DE52D4" w:rsidP="00DE52D4">
      <w:pPr>
        <w:tabs>
          <w:tab w:val="left" w:pos="720"/>
        </w:tabs>
        <w:rPr>
          <w:rFonts w:ascii="Arial" w:hAnsi="Arial"/>
          <w:b/>
          <w:sz w:val="18"/>
        </w:rPr>
      </w:pPr>
    </w:p>
    <w:p w14:paraId="24E217BB" w14:textId="77777777" w:rsidR="00DE52D4" w:rsidRDefault="00DE52D4" w:rsidP="00DE52D4">
      <w:pPr>
        <w:tabs>
          <w:tab w:val="left" w:pos="720"/>
        </w:tabs>
        <w:rPr>
          <w:rFonts w:ascii="Arial" w:hAnsi="Arial"/>
          <w:b/>
          <w:sz w:val="18"/>
        </w:rPr>
      </w:pPr>
    </w:p>
    <w:p w14:paraId="10B5323C" w14:textId="77777777" w:rsidR="00DE52D4" w:rsidRDefault="00DE52D4" w:rsidP="00DE52D4">
      <w:pPr>
        <w:tabs>
          <w:tab w:val="left" w:pos="720"/>
        </w:tabs>
        <w:rPr>
          <w:rFonts w:ascii="Arial" w:hAnsi="Arial"/>
          <w:b/>
          <w:sz w:val="18"/>
        </w:rPr>
      </w:pPr>
    </w:p>
    <w:p w14:paraId="1254DE59" w14:textId="77777777" w:rsidR="00DE52D4" w:rsidRDefault="00DE52D4" w:rsidP="00DE52D4">
      <w:pPr>
        <w:tabs>
          <w:tab w:val="left" w:pos="720"/>
        </w:tabs>
        <w:rPr>
          <w:rFonts w:ascii="Arial" w:hAnsi="Arial"/>
          <w:b/>
          <w:sz w:val="18"/>
        </w:rPr>
      </w:pPr>
    </w:p>
    <w:p w14:paraId="5CE2B8CC" w14:textId="77777777" w:rsidR="00DE52D4" w:rsidRDefault="00DE52D4" w:rsidP="00DE52D4">
      <w:pPr>
        <w:tabs>
          <w:tab w:val="left" w:pos="720"/>
        </w:tabs>
        <w:rPr>
          <w:rFonts w:ascii="Arial" w:hAnsi="Arial"/>
          <w:b/>
          <w:sz w:val="18"/>
        </w:rPr>
      </w:pPr>
    </w:p>
    <w:p w14:paraId="00D85A5B" w14:textId="77777777" w:rsidR="00DE52D4" w:rsidRDefault="00DE52D4" w:rsidP="00DE52D4">
      <w:pPr>
        <w:tabs>
          <w:tab w:val="left" w:pos="720"/>
        </w:tabs>
        <w:rPr>
          <w:rFonts w:ascii="Arial" w:hAnsi="Arial"/>
          <w:b/>
          <w:sz w:val="18"/>
        </w:rPr>
      </w:pPr>
    </w:p>
    <w:p w14:paraId="070F0C49" w14:textId="77777777" w:rsidR="00DE52D4" w:rsidRDefault="00DE52D4" w:rsidP="00DE52D4">
      <w:pPr>
        <w:tabs>
          <w:tab w:val="left" w:pos="720"/>
        </w:tabs>
        <w:rPr>
          <w:rFonts w:ascii="Arial" w:hAnsi="Arial"/>
          <w:b/>
          <w:sz w:val="18"/>
        </w:rPr>
      </w:pPr>
    </w:p>
    <w:p w14:paraId="6756FAF9" w14:textId="77777777" w:rsidR="00DE52D4" w:rsidRDefault="00DE52D4" w:rsidP="00DE52D4">
      <w:pPr>
        <w:tabs>
          <w:tab w:val="left" w:pos="720"/>
        </w:tabs>
        <w:rPr>
          <w:rFonts w:ascii="Arial" w:hAnsi="Arial"/>
          <w:b/>
          <w:sz w:val="18"/>
        </w:rPr>
      </w:pPr>
    </w:p>
    <w:p w14:paraId="0EE71F7A" w14:textId="77777777" w:rsidR="00DE52D4" w:rsidRDefault="00DE52D4" w:rsidP="00DE52D4">
      <w:pPr>
        <w:tabs>
          <w:tab w:val="left" w:pos="720"/>
        </w:tabs>
        <w:rPr>
          <w:rFonts w:ascii="Arial" w:hAnsi="Arial"/>
          <w:b/>
          <w:sz w:val="18"/>
        </w:rPr>
      </w:pPr>
    </w:p>
    <w:p w14:paraId="53AF5499" w14:textId="77777777" w:rsidR="00DE52D4" w:rsidRDefault="00DE52D4" w:rsidP="00DE52D4">
      <w:pPr>
        <w:tabs>
          <w:tab w:val="left" w:pos="720"/>
        </w:tabs>
        <w:rPr>
          <w:rFonts w:ascii="Arial" w:hAnsi="Arial"/>
          <w:b/>
          <w:sz w:val="18"/>
        </w:rPr>
      </w:pPr>
    </w:p>
    <w:p w14:paraId="084D6427" w14:textId="77777777" w:rsidR="00DE52D4" w:rsidRDefault="00DE52D4" w:rsidP="00DE52D4">
      <w:pPr>
        <w:tabs>
          <w:tab w:val="left" w:pos="720"/>
        </w:tabs>
        <w:rPr>
          <w:rFonts w:ascii="Arial" w:hAnsi="Arial"/>
          <w:b/>
          <w:sz w:val="18"/>
        </w:rPr>
      </w:pPr>
    </w:p>
    <w:p w14:paraId="1C07D53B" w14:textId="77777777" w:rsidR="00DE52D4" w:rsidRDefault="00DE52D4" w:rsidP="00DE52D4">
      <w:pPr>
        <w:tabs>
          <w:tab w:val="left" w:pos="720"/>
        </w:tabs>
        <w:rPr>
          <w:rFonts w:ascii="Arial" w:hAnsi="Arial"/>
          <w:b/>
          <w:sz w:val="18"/>
        </w:rPr>
      </w:pPr>
    </w:p>
    <w:p w14:paraId="738C0096" w14:textId="77777777" w:rsidR="00DE52D4" w:rsidRDefault="00DE52D4" w:rsidP="00DE52D4">
      <w:pPr>
        <w:tabs>
          <w:tab w:val="left" w:pos="720"/>
        </w:tabs>
        <w:rPr>
          <w:rFonts w:ascii="Arial" w:hAnsi="Arial"/>
          <w:b/>
          <w:sz w:val="18"/>
        </w:rPr>
      </w:pPr>
    </w:p>
    <w:p w14:paraId="5CFF779F" w14:textId="77777777" w:rsidR="00DE52D4" w:rsidRDefault="00DE52D4" w:rsidP="00DE52D4">
      <w:pPr>
        <w:tabs>
          <w:tab w:val="left" w:pos="720"/>
        </w:tabs>
        <w:rPr>
          <w:rFonts w:ascii="Arial" w:hAnsi="Arial"/>
          <w:b/>
          <w:sz w:val="18"/>
        </w:rPr>
      </w:pPr>
    </w:p>
    <w:p w14:paraId="4F9CF5CA" w14:textId="77777777" w:rsidR="00DE52D4" w:rsidRDefault="00DE52D4" w:rsidP="00DE52D4">
      <w:pPr>
        <w:tabs>
          <w:tab w:val="left" w:pos="720"/>
        </w:tabs>
        <w:rPr>
          <w:rFonts w:ascii="Arial" w:hAnsi="Arial"/>
          <w:b/>
          <w:sz w:val="18"/>
        </w:rPr>
      </w:pPr>
    </w:p>
    <w:p w14:paraId="538E16DB" w14:textId="77777777" w:rsidR="00DE52D4" w:rsidRDefault="00DE52D4" w:rsidP="00DE52D4">
      <w:pPr>
        <w:tabs>
          <w:tab w:val="left" w:pos="720"/>
        </w:tabs>
        <w:rPr>
          <w:rFonts w:ascii="Arial" w:hAnsi="Arial"/>
          <w:b/>
          <w:sz w:val="18"/>
        </w:rPr>
      </w:pPr>
      <w:r>
        <w:rPr>
          <w:rFonts w:ascii="Arial" w:hAnsi="Arial"/>
          <w:b/>
          <w:sz w:val="18"/>
        </w:rPr>
        <w:t>Areas for improvement:</w:t>
      </w:r>
    </w:p>
    <w:p w14:paraId="0D0FAC8C" w14:textId="77777777" w:rsidR="00DE52D4" w:rsidRDefault="00DE52D4" w:rsidP="00DE52D4">
      <w:pPr>
        <w:tabs>
          <w:tab w:val="left" w:pos="720"/>
        </w:tabs>
        <w:rPr>
          <w:rFonts w:ascii="Arial" w:hAnsi="Arial"/>
          <w:b/>
          <w:sz w:val="18"/>
        </w:rPr>
      </w:pPr>
    </w:p>
    <w:p w14:paraId="2D5B3A4C" w14:textId="77777777" w:rsidR="00DE52D4" w:rsidRDefault="00DE52D4" w:rsidP="00DE52D4">
      <w:pPr>
        <w:tabs>
          <w:tab w:val="left" w:pos="720"/>
        </w:tabs>
        <w:rPr>
          <w:rFonts w:ascii="Arial" w:hAnsi="Arial"/>
          <w:b/>
          <w:sz w:val="18"/>
        </w:rPr>
      </w:pPr>
    </w:p>
    <w:p w14:paraId="1FD83B5F" w14:textId="77777777" w:rsidR="00DE52D4" w:rsidRDefault="00DE52D4" w:rsidP="00DE52D4">
      <w:pPr>
        <w:tabs>
          <w:tab w:val="left" w:pos="720"/>
        </w:tabs>
        <w:rPr>
          <w:rFonts w:ascii="Arial" w:hAnsi="Arial"/>
          <w:b/>
          <w:sz w:val="18"/>
        </w:rPr>
      </w:pPr>
    </w:p>
    <w:p w14:paraId="456A631C" w14:textId="77777777" w:rsidR="00DE52D4" w:rsidRDefault="00DE52D4" w:rsidP="00DE52D4">
      <w:pPr>
        <w:tabs>
          <w:tab w:val="left" w:pos="720"/>
        </w:tabs>
        <w:rPr>
          <w:rFonts w:ascii="Arial" w:hAnsi="Arial"/>
          <w:b/>
          <w:sz w:val="18"/>
        </w:rPr>
      </w:pPr>
    </w:p>
    <w:p w14:paraId="1D68FA79" w14:textId="77777777" w:rsidR="00DE52D4" w:rsidRDefault="00DE52D4" w:rsidP="00DE52D4">
      <w:pPr>
        <w:tabs>
          <w:tab w:val="left" w:pos="720"/>
        </w:tabs>
        <w:rPr>
          <w:rFonts w:ascii="Arial" w:hAnsi="Arial"/>
          <w:b/>
          <w:sz w:val="18"/>
        </w:rPr>
      </w:pPr>
    </w:p>
    <w:p w14:paraId="5F5DAA81" w14:textId="77777777" w:rsidR="00DE52D4" w:rsidRDefault="00DE52D4" w:rsidP="00DE52D4">
      <w:pPr>
        <w:tabs>
          <w:tab w:val="left" w:pos="720"/>
        </w:tabs>
        <w:rPr>
          <w:rFonts w:ascii="Arial" w:hAnsi="Arial"/>
          <w:b/>
          <w:sz w:val="18"/>
        </w:rPr>
      </w:pPr>
    </w:p>
    <w:p w14:paraId="2762F9B2" w14:textId="77777777" w:rsidR="00DE52D4" w:rsidRDefault="00DE52D4" w:rsidP="00DE52D4">
      <w:pPr>
        <w:tabs>
          <w:tab w:val="left" w:pos="720"/>
        </w:tabs>
        <w:rPr>
          <w:rFonts w:ascii="Arial" w:hAnsi="Arial"/>
          <w:b/>
          <w:sz w:val="18"/>
        </w:rPr>
      </w:pPr>
    </w:p>
    <w:p w14:paraId="1B11EB8C" w14:textId="77777777" w:rsidR="00DE52D4" w:rsidRDefault="00DE52D4" w:rsidP="00DE52D4">
      <w:pPr>
        <w:tabs>
          <w:tab w:val="left" w:pos="720"/>
        </w:tabs>
        <w:rPr>
          <w:rFonts w:ascii="Arial" w:hAnsi="Arial"/>
          <w:b/>
          <w:sz w:val="18"/>
        </w:rPr>
      </w:pPr>
    </w:p>
    <w:p w14:paraId="19861116" w14:textId="77777777" w:rsidR="00DE52D4" w:rsidRDefault="00DE52D4" w:rsidP="00DE52D4">
      <w:pPr>
        <w:tabs>
          <w:tab w:val="left" w:pos="720"/>
        </w:tabs>
        <w:rPr>
          <w:rFonts w:ascii="Arial" w:hAnsi="Arial"/>
          <w:b/>
          <w:sz w:val="18"/>
        </w:rPr>
      </w:pPr>
    </w:p>
    <w:p w14:paraId="474A2773" w14:textId="77777777" w:rsidR="00DE52D4" w:rsidRDefault="00DE52D4" w:rsidP="00DE52D4">
      <w:pPr>
        <w:tabs>
          <w:tab w:val="left" w:pos="720"/>
        </w:tabs>
        <w:rPr>
          <w:rFonts w:ascii="Arial" w:hAnsi="Arial"/>
          <w:b/>
          <w:sz w:val="18"/>
        </w:rPr>
      </w:pPr>
    </w:p>
    <w:p w14:paraId="02D831EF" w14:textId="77777777" w:rsidR="00DE52D4" w:rsidRDefault="00DE52D4" w:rsidP="00DE52D4">
      <w:pPr>
        <w:tabs>
          <w:tab w:val="left" w:pos="720"/>
        </w:tabs>
        <w:rPr>
          <w:rFonts w:ascii="Arial" w:hAnsi="Arial"/>
          <w:b/>
          <w:sz w:val="18"/>
        </w:rPr>
      </w:pPr>
    </w:p>
    <w:p w14:paraId="3B00586B" w14:textId="77777777" w:rsidR="00DE52D4" w:rsidRDefault="00DE52D4" w:rsidP="00DE52D4">
      <w:pPr>
        <w:tabs>
          <w:tab w:val="left" w:pos="720"/>
        </w:tabs>
        <w:rPr>
          <w:rFonts w:ascii="Arial" w:hAnsi="Arial"/>
          <w:b/>
          <w:sz w:val="18"/>
        </w:rPr>
      </w:pPr>
    </w:p>
    <w:p w14:paraId="174CDC5D" w14:textId="77777777" w:rsidR="00DE52D4" w:rsidRDefault="00DE52D4" w:rsidP="00DE52D4">
      <w:pPr>
        <w:tabs>
          <w:tab w:val="left" w:pos="720"/>
        </w:tabs>
        <w:rPr>
          <w:rFonts w:ascii="Arial" w:hAnsi="Arial"/>
          <w:b/>
          <w:sz w:val="18"/>
        </w:rPr>
      </w:pPr>
    </w:p>
    <w:p w14:paraId="7AAE9DF2" w14:textId="77777777" w:rsidR="00DE52D4" w:rsidRDefault="00DE52D4" w:rsidP="00DE52D4">
      <w:pPr>
        <w:tabs>
          <w:tab w:val="left" w:pos="720"/>
        </w:tabs>
        <w:rPr>
          <w:rFonts w:ascii="Arial" w:hAnsi="Arial"/>
          <w:b/>
          <w:sz w:val="18"/>
        </w:rPr>
      </w:pPr>
    </w:p>
    <w:p w14:paraId="17EE35AB" w14:textId="77777777" w:rsidR="00DE52D4" w:rsidRDefault="00DE52D4" w:rsidP="00DE52D4">
      <w:pPr>
        <w:tabs>
          <w:tab w:val="left" w:pos="720"/>
        </w:tabs>
        <w:rPr>
          <w:rFonts w:ascii="Arial" w:hAnsi="Arial"/>
          <w:b/>
          <w:sz w:val="18"/>
        </w:rPr>
      </w:pPr>
    </w:p>
    <w:p w14:paraId="288D9233" w14:textId="77777777" w:rsidR="00DE52D4" w:rsidRDefault="00DE52D4" w:rsidP="00DE52D4">
      <w:pPr>
        <w:tabs>
          <w:tab w:val="left" w:pos="720"/>
        </w:tabs>
        <w:rPr>
          <w:rFonts w:ascii="Arial" w:hAnsi="Arial"/>
          <w:b/>
          <w:sz w:val="18"/>
        </w:rPr>
      </w:pPr>
    </w:p>
    <w:p w14:paraId="5A2E8764" w14:textId="77777777" w:rsidR="00DE52D4" w:rsidRDefault="00DE52D4" w:rsidP="00DE52D4">
      <w:pPr>
        <w:tabs>
          <w:tab w:val="left" w:pos="720"/>
        </w:tabs>
        <w:rPr>
          <w:rFonts w:ascii="Arial" w:hAnsi="Arial"/>
          <w:b/>
          <w:sz w:val="18"/>
        </w:rPr>
      </w:pPr>
    </w:p>
    <w:p w14:paraId="460CF180" w14:textId="77777777" w:rsidR="00DE52D4" w:rsidRDefault="00DE52D4" w:rsidP="00DE52D4">
      <w:pPr>
        <w:tabs>
          <w:tab w:val="left" w:pos="720"/>
        </w:tabs>
        <w:rPr>
          <w:rFonts w:ascii="Arial" w:hAnsi="Arial"/>
          <w:b/>
          <w:sz w:val="18"/>
        </w:rPr>
      </w:pPr>
    </w:p>
    <w:p w14:paraId="7999A419" w14:textId="77777777" w:rsidR="00DE52D4" w:rsidRDefault="00DE52D4" w:rsidP="00DE52D4">
      <w:pPr>
        <w:tabs>
          <w:tab w:val="left" w:pos="720"/>
        </w:tabs>
        <w:rPr>
          <w:rFonts w:ascii="Arial" w:hAnsi="Arial"/>
          <w:b/>
          <w:sz w:val="18"/>
        </w:rPr>
      </w:pPr>
    </w:p>
    <w:p w14:paraId="163942CE" w14:textId="286108E6" w:rsidR="00DE52D4" w:rsidRPr="00DE2D36" w:rsidRDefault="00DE52D4" w:rsidP="00DE52D4">
      <w:pPr>
        <w:widowControl w:val="0"/>
        <w:tabs>
          <w:tab w:val="left" w:pos="720"/>
          <w:tab w:val="left" w:pos="1170"/>
          <w:tab w:val="left" w:pos="1710"/>
        </w:tabs>
        <w:autoSpaceDE w:val="0"/>
        <w:autoSpaceDN w:val="0"/>
        <w:adjustRightInd w:val="0"/>
        <w:spacing w:after="240" w:line="240" w:lineRule="atLeast"/>
        <w:ind w:left="1170" w:hanging="1170"/>
        <w:rPr>
          <w:rFonts w:ascii="Arial" w:eastAsia="Times New Roman" w:hAnsi="Arial"/>
          <w:b/>
          <w:color w:val="0000FF"/>
          <w:sz w:val="18"/>
          <w:szCs w:val="25"/>
          <w:u w:val="single"/>
        </w:rPr>
      </w:pPr>
      <w:r>
        <w:rPr>
          <w:rFonts w:ascii="Arial" w:eastAsia="Times New Roman" w:hAnsi="Arial"/>
          <w:b/>
          <w:sz w:val="18"/>
          <w:szCs w:val="25"/>
        </w:rPr>
        <w:t xml:space="preserve">IMPORTANT: The Advisory Committee Chair should normally submit the outcome and feedback </w:t>
      </w:r>
      <w:r w:rsidRPr="002E1DCC">
        <w:rPr>
          <w:rFonts w:ascii="Arial" w:hAnsi="Arial"/>
          <w:b/>
          <w:sz w:val="18"/>
          <w:u w:val="single"/>
        </w:rPr>
        <w:t>in writing within one week</w:t>
      </w:r>
      <w:r>
        <w:rPr>
          <w:rFonts w:ascii="Arial" w:hAnsi="Arial"/>
          <w:b/>
          <w:sz w:val="18"/>
        </w:rPr>
        <w:t xml:space="preserve"> to the student, Advisory Committee, and </w:t>
      </w:r>
      <w:r w:rsidR="0006342C">
        <w:rPr>
          <w:rFonts w:ascii="Arial" w:hAnsi="Arial"/>
          <w:b/>
          <w:sz w:val="18"/>
        </w:rPr>
        <w:t>Lorna Williams</w:t>
      </w:r>
      <w:r>
        <w:rPr>
          <w:rFonts w:ascii="Arial" w:hAnsi="Arial"/>
          <w:b/>
          <w:sz w:val="18"/>
        </w:rPr>
        <w:t xml:space="preserve"> for the Graduate Program Committee</w:t>
      </w:r>
      <w:r w:rsidRPr="009F0792">
        <w:rPr>
          <w:rFonts w:ascii="Arial" w:hAnsi="Arial"/>
          <w:b/>
          <w:sz w:val="18"/>
        </w:rPr>
        <w:t>.</w:t>
      </w:r>
      <w:r>
        <w:rPr>
          <w:rFonts w:ascii="Arial" w:hAnsi="Arial"/>
          <w:b/>
          <w:sz w:val="18"/>
        </w:rPr>
        <w:t xml:space="preserve"> </w:t>
      </w:r>
      <w:r>
        <w:rPr>
          <w:rFonts w:ascii="Arial" w:eastAsia="Times New Roman" w:hAnsi="Arial"/>
          <w:b/>
          <w:sz w:val="18"/>
          <w:szCs w:val="25"/>
        </w:rPr>
        <w:t xml:space="preserve">He/she will circulate the draft by email to the Advisory Committee and, in the case of failure, also the GPC Co-chairs, which is essential to ensure </w:t>
      </w:r>
      <w:r w:rsidRPr="00086E39">
        <w:rPr>
          <w:rFonts w:ascii="Arial" w:eastAsia="Times New Roman" w:hAnsi="Arial"/>
          <w:b/>
          <w:sz w:val="18"/>
          <w:szCs w:val="25"/>
        </w:rPr>
        <w:t xml:space="preserve">sufficient feedback about deficiencies and clear expectations for </w:t>
      </w:r>
      <w:r>
        <w:rPr>
          <w:rFonts w:ascii="Arial" w:eastAsia="Times New Roman" w:hAnsi="Arial"/>
          <w:b/>
          <w:sz w:val="18"/>
          <w:szCs w:val="25"/>
        </w:rPr>
        <w:t xml:space="preserve">revisions or </w:t>
      </w:r>
      <w:r w:rsidRPr="00086E39">
        <w:rPr>
          <w:rFonts w:ascii="Arial" w:eastAsia="Times New Roman" w:hAnsi="Arial"/>
          <w:b/>
          <w:sz w:val="18"/>
          <w:szCs w:val="25"/>
        </w:rPr>
        <w:t>a re-exam.</w:t>
      </w:r>
      <w:r>
        <w:rPr>
          <w:rFonts w:ascii="Arial" w:eastAsia="Times New Roman" w:hAnsi="Arial"/>
          <w:b/>
          <w:color w:val="FF0000"/>
          <w:sz w:val="18"/>
          <w:szCs w:val="25"/>
        </w:rPr>
        <w:t xml:space="preserve">  </w:t>
      </w:r>
      <w:r w:rsidRPr="00DE2D36">
        <w:rPr>
          <w:rFonts w:ascii="Arial" w:hAnsi="Arial"/>
          <w:b/>
          <w:color w:val="0000FF"/>
          <w:sz w:val="18"/>
          <w:u w:val="single"/>
        </w:rPr>
        <w:t>In the case of pass or high pass, a scanned copy of handwritten feedback is acceptable.</w:t>
      </w:r>
    </w:p>
    <w:p w14:paraId="2DC485B8" w14:textId="77777777" w:rsidR="00DE52D4" w:rsidRDefault="00DE52D4" w:rsidP="00DE52D4">
      <w:pPr>
        <w:rPr>
          <w:rFonts w:ascii="Arial" w:hAnsi="Arial"/>
          <w:b/>
          <w:sz w:val="18"/>
        </w:rPr>
      </w:pPr>
    </w:p>
    <w:p w14:paraId="674AB61D" w14:textId="77777777" w:rsidR="00DE52D4" w:rsidRDefault="00DE52D4" w:rsidP="00DE52D4">
      <w:pPr>
        <w:rPr>
          <w:rFonts w:ascii="Arial" w:hAnsi="Arial"/>
          <w:b/>
          <w:sz w:val="18"/>
        </w:rPr>
      </w:pPr>
    </w:p>
    <w:p w14:paraId="3839614F" w14:textId="77777777" w:rsidR="00DE52D4" w:rsidRDefault="00DE52D4" w:rsidP="00DE52D4">
      <w:pPr>
        <w:rPr>
          <w:rFonts w:ascii="Arial" w:hAnsi="Arial"/>
          <w:b/>
          <w:color w:val="FF0000"/>
          <w:sz w:val="18"/>
        </w:rPr>
      </w:pPr>
      <w:r w:rsidRPr="00B31E3A">
        <w:rPr>
          <w:rFonts w:ascii="Arial" w:hAnsi="Arial"/>
          <w:b/>
          <w:sz w:val="18"/>
        </w:rPr>
        <w:t xml:space="preserve">Advisory Committee Members </w:t>
      </w:r>
    </w:p>
    <w:p w14:paraId="0C56E753" w14:textId="77777777" w:rsidR="00DE52D4" w:rsidRDefault="00DE52D4" w:rsidP="00DE52D4">
      <w:pPr>
        <w:rPr>
          <w:rFonts w:ascii="Arial" w:hAnsi="Arial"/>
          <w:b/>
          <w:color w:val="FF0000"/>
          <w:sz w:val="18"/>
        </w:rPr>
      </w:pPr>
    </w:p>
    <w:p w14:paraId="7CF50389" w14:textId="77777777" w:rsidR="00DE52D4" w:rsidRDefault="00DE52D4" w:rsidP="00DE52D4">
      <w:pPr>
        <w:rPr>
          <w:rFonts w:ascii="Arial" w:hAnsi="Arial"/>
          <w:b/>
          <w:sz w:val="18"/>
        </w:rPr>
      </w:pPr>
      <w:r w:rsidRPr="00B31E3A">
        <w:rPr>
          <w:rFonts w:ascii="Arial" w:hAnsi="Arial"/>
          <w:b/>
          <w:sz w:val="18"/>
        </w:rPr>
        <w:t>Advisor</w:t>
      </w:r>
      <w:r>
        <w:rPr>
          <w:rFonts w:ascii="Arial" w:hAnsi="Arial"/>
          <w:b/>
          <w:sz w:val="18"/>
        </w:rPr>
        <w:t>(</w:t>
      </w:r>
      <w:proofErr w:type="gramStart"/>
      <w:r>
        <w:rPr>
          <w:rFonts w:ascii="Arial" w:hAnsi="Arial"/>
          <w:b/>
          <w:sz w:val="18"/>
        </w:rPr>
        <w:t>s)</w:t>
      </w:r>
      <w:r w:rsidRPr="00B31E3A">
        <w:rPr>
          <w:rFonts w:ascii="Arial" w:hAnsi="Arial"/>
          <w:b/>
          <w:sz w:val="18"/>
        </w:rPr>
        <w:t xml:space="preserve">  </w:t>
      </w:r>
      <w:r w:rsidRPr="00B31E3A">
        <w:rPr>
          <w:rFonts w:ascii="Arial" w:hAnsi="Arial"/>
          <w:sz w:val="18"/>
          <w:u w:val="single"/>
        </w:rPr>
        <w:tab/>
      </w:r>
      <w:proofErr w:type="gramEnd"/>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Pr>
          <w:rFonts w:ascii="Arial" w:hAnsi="Arial"/>
          <w:sz w:val="18"/>
          <w:u w:val="single"/>
        </w:rPr>
        <w:tab/>
      </w:r>
      <w:r w:rsidRPr="00B31E3A">
        <w:rPr>
          <w:rFonts w:ascii="Arial" w:hAnsi="Arial"/>
          <w:b/>
          <w:sz w:val="18"/>
        </w:rPr>
        <w:tab/>
      </w:r>
      <w:r>
        <w:rPr>
          <w:rFonts w:ascii="Arial" w:hAnsi="Arial"/>
          <w:b/>
          <w:sz w:val="18"/>
        </w:rPr>
        <w:tab/>
      </w:r>
      <w:r w:rsidRPr="00B31E3A">
        <w:rPr>
          <w:rFonts w:ascii="Arial" w:hAnsi="Arial"/>
          <w:b/>
          <w:sz w:val="18"/>
        </w:rPr>
        <w:t xml:space="preserve">Chair </w:t>
      </w:r>
      <w:r w:rsidRPr="00B31E3A">
        <w:rPr>
          <w:rFonts w:ascii="Arial" w:hAnsi="Arial"/>
          <w:b/>
          <w:sz w:val="18"/>
        </w:rPr>
        <w:tab/>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p>
    <w:p w14:paraId="5E959B4C" w14:textId="77777777" w:rsidR="00DE52D4" w:rsidRDefault="00DE52D4" w:rsidP="00DE52D4">
      <w:pPr>
        <w:rPr>
          <w:rFonts w:ascii="Arial" w:hAnsi="Arial"/>
          <w:b/>
          <w:sz w:val="18"/>
        </w:rPr>
      </w:pPr>
    </w:p>
    <w:p w14:paraId="2C73AE9E" w14:textId="77777777" w:rsidR="00DE52D4" w:rsidRPr="00B31E3A" w:rsidRDefault="00DE52D4" w:rsidP="00DE52D4">
      <w:pPr>
        <w:rPr>
          <w:rFonts w:ascii="Arial" w:hAnsi="Arial"/>
          <w:sz w:val="18"/>
          <w:u w:val="single"/>
        </w:rPr>
      </w:pPr>
      <w:r w:rsidRPr="00B31E3A">
        <w:rPr>
          <w:rFonts w:ascii="Arial" w:hAnsi="Arial"/>
          <w:b/>
          <w:sz w:val="18"/>
        </w:rPr>
        <w:t>Member</w:t>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Pr>
          <w:rFonts w:ascii="Arial" w:hAnsi="Arial"/>
          <w:sz w:val="18"/>
          <w:u w:val="single"/>
        </w:rPr>
        <w:tab/>
      </w:r>
      <w:r w:rsidRPr="00B31E3A">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Pr>
          <w:rFonts w:ascii="Arial" w:hAnsi="Arial"/>
          <w:sz w:val="18"/>
        </w:rPr>
        <w:tab/>
      </w:r>
      <w:proofErr w:type="spellStart"/>
      <w:r>
        <w:rPr>
          <w:rFonts w:ascii="Arial" w:hAnsi="Arial"/>
          <w:b/>
          <w:sz w:val="18"/>
        </w:rPr>
        <w:t>Member</w:t>
      </w:r>
      <w:proofErr w:type="spellEnd"/>
      <w:r w:rsidRPr="00B31E3A">
        <w:rPr>
          <w:rFonts w:ascii="Arial" w:hAnsi="Arial"/>
          <w:b/>
          <w:sz w:val="18"/>
        </w:rPr>
        <w:t xml:space="preserve"> </w:t>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r>
        <w:rPr>
          <w:rFonts w:ascii="Arial" w:hAnsi="Arial"/>
          <w:sz w:val="18"/>
          <w:u w:val="single"/>
        </w:rPr>
        <w:tab/>
      </w:r>
    </w:p>
    <w:p w14:paraId="6CFEAE79" w14:textId="77777777" w:rsidR="00DE52D4" w:rsidRPr="00B31E3A" w:rsidRDefault="00DE52D4" w:rsidP="00DE52D4">
      <w:pPr>
        <w:rPr>
          <w:rFonts w:ascii="Arial" w:hAnsi="Arial"/>
          <w:sz w:val="18"/>
        </w:rPr>
      </w:pPr>
      <w:r>
        <w:rPr>
          <w:rFonts w:ascii="Arial" w:hAnsi="Arial"/>
          <w:sz w:val="18"/>
        </w:rPr>
        <w:tab/>
      </w:r>
      <w:r>
        <w:rPr>
          <w:rFonts w:ascii="Arial" w:hAnsi="Arial"/>
          <w:sz w:val="18"/>
        </w:rPr>
        <w:tab/>
      </w:r>
    </w:p>
    <w:p w14:paraId="01785850" w14:textId="77777777" w:rsidR="00DE52D4" w:rsidRPr="00B31E3A" w:rsidRDefault="00DE52D4" w:rsidP="00DE52D4">
      <w:pPr>
        <w:jc w:val="both"/>
        <w:rPr>
          <w:rFonts w:ascii="Arial" w:hAnsi="Arial"/>
          <w:sz w:val="18"/>
        </w:rPr>
      </w:pPr>
      <w:r w:rsidRPr="00B31E3A">
        <w:rPr>
          <w:rFonts w:ascii="Arial" w:hAnsi="Arial"/>
          <w:b/>
          <w:sz w:val="18"/>
        </w:rPr>
        <w:t xml:space="preserve">Signature of Committee Chair: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sidRPr="00B31E3A">
        <w:rPr>
          <w:rFonts w:ascii="Arial" w:hAnsi="Arial"/>
          <w:b/>
          <w:sz w:val="18"/>
        </w:rPr>
        <w:t xml:space="preserve">Date:  </w:t>
      </w:r>
      <w:r w:rsidRPr="00B31E3A">
        <w:rPr>
          <w:rFonts w:ascii="Arial" w:hAnsi="Arial"/>
          <w:sz w:val="18"/>
          <w:u w:val="single"/>
        </w:rPr>
        <w:tab/>
      </w:r>
      <w:r w:rsidRPr="00B31E3A">
        <w:rPr>
          <w:rFonts w:ascii="Arial" w:hAnsi="Arial"/>
          <w:sz w:val="18"/>
          <w:u w:val="single"/>
        </w:rPr>
        <w:tab/>
      </w:r>
      <w:r w:rsidRPr="00B31E3A">
        <w:rPr>
          <w:rFonts w:ascii="Arial" w:hAnsi="Arial"/>
          <w:sz w:val="18"/>
          <w:u w:val="single"/>
        </w:rPr>
        <w:tab/>
      </w:r>
    </w:p>
    <w:p w14:paraId="00E0AE63" w14:textId="77777777" w:rsidR="000C4F1A" w:rsidRPr="00DE52D4" w:rsidRDefault="000C4F1A" w:rsidP="00DE52D4">
      <w:pPr>
        <w:pStyle w:val="ListParagraph"/>
        <w:numPr>
          <w:ilvl w:val="0"/>
          <w:numId w:val="13"/>
        </w:numPr>
        <w:ind w:left="720" w:right="360"/>
        <w:rPr>
          <w:rFonts w:ascii="Arial" w:hAnsi="Arial"/>
          <w:color w:val="808080" w:themeColor="background1" w:themeShade="80"/>
          <w:sz w:val="20"/>
        </w:rPr>
      </w:pPr>
      <w:bookmarkStart w:id="0" w:name="_GoBack"/>
      <w:bookmarkEnd w:id="0"/>
    </w:p>
    <w:sectPr w:rsidR="000C4F1A" w:rsidRPr="00DE52D4" w:rsidSect="00E11980">
      <w:type w:val="continuous"/>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CFB9" w14:textId="77777777" w:rsidR="00930CA5" w:rsidRDefault="00930CA5">
      <w:r>
        <w:separator/>
      </w:r>
    </w:p>
  </w:endnote>
  <w:endnote w:type="continuationSeparator" w:id="0">
    <w:p w14:paraId="021449D2" w14:textId="77777777" w:rsidR="00930CA5" w:rsidRDefault="0093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yriad Pro Cond">
    <w:altName w:val="Segoe UI"/>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6418" w14:textId="77777777" w:rsidR="00E11980" w:rsidRDefault="00E11980" w:rsidP="002A32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1CB5A" w14:textId="77777777" w:rsidR="00E11980" w:rsidRDefault="00E11980" w:rsidP="002A32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7F4E" w14:textId="37A8CEC7" w:rsidR="00E11980" w:rsidRPr="00194A5A" w:rsidRDefault="00E11980" w:rsidP="002A32E2">
    <w:pPr>
      <w:pStyle w:val="Footer"/>
      <w:framePr w:wrap="around" w:vAnchor="text" w:hAnchor="margin" w:xAlign="right" w:y="1"/>
      <w:rPr>
        <w:rStyle w:val="PageNumber"/>
      </w:rPr>
    </w:pPr>
    <w:r w:rsidRPr="00194A5A">
      <w:rPr>
        <w:rStyle w:val="PageNumber"/>
        <w:rFonts w:ascii="Arial" w:hAnsi="Arial"/>
        <w:sz w:val="18"/>
      </w:rPr>
      <w:fldChar w:fldCharType="begin"/>
    </w:r>
    <w:r w:rsidRPr="00194A5A">
      <w:rPr>
        <w:rStyle w:val="PageNumber"/>
        <w:rFonts w:ascii="Arial" w:hAnsi="Arial"/>
        <w:sz w:val="18"/>
      </w:rPr>
      <w:instrText xml:space="preserve">PAGE  </w:instrText>
    </w:r>
    <w:r w:rsidRPr="00194A5A">
      <w:rPr>
        <w:rStyle w:val="PageNumber"/>
        <w:rFonts w:ascii="Arial" w:hAnsi="Arial"/>
        <w:sz w:val="18"/>
      </w:rPr>
      <w:fldChar w:fldCharType="separate"/>
    </w:r>
    <w:r w:rsidR="00262AC0">
      <w:rPr>
        <w:rStyle w:val="PageNumber"/>
        <w:rFonts w:ascii="Arial" w:hAnsi="Arial"/>
        <w:noProof/>
        <w:sz w:val="18"/>
      </w:rPr>
      <w:t>8</w:t>
    </w:r>
    <w:r w:rsidRPr="00194A5A">
      <w:rPr>
        <w:rStyle w:val="PageNumber"/>
        <w:rFonts w:ascii="Arial" w:hAnsi="Arial"/>
        <w:sz w:val="18"/>
      </w:rPr>
      <w:fldChar w:fldCharType="end"/>
    </w:r>
  </w:p>
  <w:p w14:paraId="1C5CA11D" w14:textId="5B7A62AF" w:rsidR="00E11980" w:rsidRPr="00262AC0" w:rsidRDefault="00262AC0" w:rsidP="002A32E2">
    <w:pPr>
      <w:pStyle w:val="Footer"/>
      <w:ind w:right="360"/>
      <w:rPr>
        <w:i/>
        <w:sz w:val="22"/>
        <w:szCs w:val="22"/>
      </w:rPr>
    </w:pPr>
    <w:r w:rsidRPr="00262AC0">
      <w:rPr>
        <w:i/>
        <w:sz w:val="22"/>
        <w:szCs w:val="22"/>
      </w:rPr>
      <w:t xml:space="preserve">Last updated Spring 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39C2D" w14:textId="77777777" w:rsidR="00930CA5" w:rsidRDefault="00930CA5">
      <w:r>
        <w:separator/>
      </w:r>
    </w:p>
  </w:footnote>
  <w:footnote w:type="continuationSeparator" w:id="0">
    <w:p w14:paraId="616837A0" w14:textId="77777777" w:rsidR="00930CA5" w:rsidRDefault="0093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C863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1E245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4F00D8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C489C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704104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8D6102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F3041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1DE0B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D3CF8D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E2BB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9211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73946F66"/>
    <w:lvl w:ilvl="0" w:tplc="2FF66F18">
      <w:numFmt w:val="none"/>
      <w:pStyle w:val="handbooklist-bullet"/>
      <w:lvlText w:val=""/>
      <w:lvlJc w:val="left"/>
      <w:pPr>
        <w:tabs>
          <w:tab w:val="num" w:pos="360"/>
        </w:tabs>
      </w:pPr>
    </w:lvl>
    <w:lvl w:ilvl="1" w:tplc="6AF48186">
      <w:numFmt w:val="decimal"/>
      <w:lvlText w:val=""/>
      <w:lvlJc w:val="left"/>
    </w:lvl>
    <w:lvl w:ilvl="2" w:tplc="77D21B84">
      <w:numFmt w:val="decimal"/>
      <w:lvlText w:val=""/>
      <w:lvlJc w:val="left"/>
    </w:lvl>
    <w:lvl w:ilvl="3" w:tplc="D9925CEE">
      <w:numFmt w:val="decimal"/>
      <w:lvlText w:val=""/>
      <w:lvlJc w:val="left"/>
    </w:lvl>
    <w:lvl w:ilvl="4" w:tplc="AED6D0E6">
      <w:numFmt w:val="decimal"/>
      <w:lvlText w:val=""/>
      <w:lvlJc w:val="left"/>
    </w:lvl>
    <w:lvl w:ilvl="5" w:tplc="ACD844C4">
      <w:numFmt w:val="decimal"/>
      <w:lvlText w:val=""/>
      <w:lvlJc w:val="left"/>
    </w:lvl>
    <w:lvl w:ilvl="6" w:tplc="8876A870">
      <w:numFmt w:val="decimal"/>
      <w:lvlText w:val=""/>
      <w:lvlJc w:val="left"/>
    </w:lvl>
    <w:lvl w:ilvl="7" w:tplc="5BDECC8C">
      <w:numFmt w:val="decimal"/>
      <w:lvlText w:val=""/>
      <w:lvlJc w:val="left"/>
    </w:lvl>
    <w:lvl w:ilvl="8" w:tplc="AE7A03C2">
      <w:numFmt w:val="decimal"/>
      <w:lvlText w:val=""/>
      <w:lvlJc w:val="left"/>
    </w:lvl>
  </w:abstractNum>
  <w:abstractNum w:abstractNumId="12" w15:restartNumberingAfterBreak="0">
    <w:nsid w:val="097D3D05"/>
    <w:multiLevelType w:val="hybridMultilevel"/>
    <w:tmpl w:val="A0ECE666"/>
    <w:lvl w:ilvl="0" w:tplc="1D5A7952">
      <w:start w:val="1"/>
      <w:numFmt w:val="upperLetter"/>
      <w:pStyle w:val="handbooklist-numbered"/>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8A4211"/>
    <w:multiLevelType w:val="hybridMultilevel"/>
    <w:tmpl w:val="2BCC905A"/>
    <w:lvl w:ilvl="0" w:tplc="8A708D38">
      <w:numFmt w:val="bullet"/>
      <w:lvlText w:val="-"/>
      <w:lvlJc w:val="left"/>
      <w:pPr>
        <w:ind w:left="720" w:hanging="360"/>
      </w:pPr>
      <w:rPr>
        <w:rFonts w:ascii="Arial" w:eastAsia="Times"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F35D06"/>
    <w:multiLevelType w:val="hybridMultilevel"/>
    <w:tmpl w:val="0518BE26"/>
    <w:lvl w:ilvl="0" w:tplc="E428746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31263E"/>
    <w:multiLevelType w:val="hybridMultilevel"/>
    <w:tmpl w:val="8BB0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0767A"/>
    <w:multiLevelType w:val="hybridMultilevel"/>
    <w:tmpl w:val="E8E06AB8"/>
    <w:lvl w:ilvl="0" w:tplc="AFB4FCCE">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0666D"/>
    <w:multiLevelType w:val="hybridMultilevel"/>
    <w:tmpl w:val="512A25AA"/>
    <w:lvl w:ilvl="0" w:tplc="04090001">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92014E"/>
    <w:multiLevelType w:val="hybridMultilevel"/>
    <w:tmpl w:val="3ED876D8"/>
    <w:lvl w:ilvl="0" w:tplc="BE72D6E2">
      <w:numFmt w:val="bullet"/>
      <w:lvlText w:val="-"/>
      <w:lvlJc w:val="left"/>
      <w:pPr>
        <w:ind w:left="1800" w:hanging="360"/>
      </w:pPr>
      <w:rPr>
        <w:rFonts w:ascii="Times" w:eastAsia="Times" w:hAnsi="Times" w:cs="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1BE0318"/>
    <w:multiLevelType w:val="hybridMultilevel"/>
    <w:tmpl w:val="BA12EB9E"/>
    <w:lvl w:ilvl="0" w:tplc="8FA40F0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117A7"/>
    <w:multiLevelType w:val="hybridMultilevel"/>
    <w:tmpl w:val="2DDA8260"/>
    <w:lvl w:ilvl="0" w:tplc="8FA40F06">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B6733"/>
    <w:multiLevelType w:val="hybridMultilevel"/>
    <w:tmpl w:val="AA2605A0"/>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12E2A"/>
    <w:multiLevelType w:val="hybridMultilevel"/>
    <w:tmpl w:val="55D42AB4"/>
    <w:lvl w:ilvl="0" w:tplc="B538A7C6">
      <w:start w:val="1"/>
      <w:numFmt w:val="bullet"/>
      <w:pStyle w:val="handbooklist-lettered"/>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8070D8"/>
    <w:multiLevelType w:val="hybridMultilevel"/>
    <w:tmpl w:val="8982A9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9A44DB9"/>
    <w:multiLevelType w:val="multilevel"/>
    <w:tmpl w:val="7126538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7B676A"/>
    <w:multiLevelType w:val="multilevel"/>
    <w:tmpl w:val="9DD6C5F0"/>
    <w:lvl w:ilvl="0">
      <w:start w:val="1"/>
      <w:numFmt w:val="bullet"/>
      <w:lvlText w:val=""/>
      <w:lvlJc w:val="left"/>
      <w:pPr>
        <w:ind w:left="1440" w:hanging="360"/>
      </w:pPr>
      <w:rPr>
        <w:rFonts w:ascii="Wingdings" w:hAnsi="Wingdings" w:hint="default"/>
        <w:sz w:val="28"/>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69F4835"/>
    <w:multiLevelType w:val="hybridMultilevel"/>
    <w:tmpl w:val="BB34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F2731"/>
    <w:multiLevelType w:val="hybridMultilevel"/>
    <w:tmpl w:val="9DD6C5F0"/>
    <w:lvl w:ilvl="0" w:tplc="AFB4FCCE">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8966AF"/>
    <w:multiLevelType w:val="hybridMultilevel"/>
    <w:tmpl w:val="074A0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22952"/>
    <w:multiLevelType w:val="hybridMultilevel"/>
    <w:tmpl w:val="CE8C69C4"/>
    <w:lvl w:ilvl="0" w:tplc="ED0811AC">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0" w15:restartNumberingAfterBreak="0">
    <w:nsid w:val="6D971595"/>
    <w:multiLevelType w:val="hybridMultilevel"/>
    <w:tmpl w:val="5248FA0C"/>
    <w:lvl w:ilvl="0" w:tplc="04090001">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2B7881"/>
    <w:multiLevelType w:val="hybridMultilevel"/>
    <w:tmpl w:val="8B34CEFC"/>
    <w:lvl w:ilvl="0" w:tplc="AFB4FCC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1"/>
  </w:num>
  <w:num w:numId="4">
    <w:abstractNumId w:val="18"/>
  </w:num>
  <w:num w:numId="5">
    <w:abstractNumId w:val="20"/>
  </w:num>
  <w:num w:numId="6">
    <w:abstractNumId w:val="13"/>
  </w:num>
  <w:num w:numId="7">
    <w:abstractNumId w:val="27"/>
  </w:num>
  <w:num w:numId="8">
    <w:abstractNumId w:val="25"/>
  </w:num>
  <w:num w:numId="9">
    <w:abstractNumId w:val="17"/>
  </w:num>
  <w:num w:numId="10">
    <w:abstractNumId w:val="19"/>
  </w:num>
  <w:num w:numId="11">
    <w:abstractNumId w:val="30"/>
  </w:num>
  <w:num w:numId="12">
    <w:abstractNumId w:val="29"/>
  </w:num>
  <w:num w:numId="13">
    <w:abstractNumId w:val="23"/>
  </w:num>
  <w:num w:numId="14">
    <w:abstractNumId w:val="15"/>
  </w:num>
  <w:num w:numId="15">
    <w:abstractNumId w:val="31"/>
  </w:num>
  <w:num w:numId="16">
    <w:abstractNumId w:val="26"/>
  </w:num>
  <w:num w:numId="17">
    <w:abstractNumId w:val="22"/>
  </w:num>
  <w:num w:numId="18">
    <w:abstractNumId w:val="12"/>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0"/>
  </w:num>
  <w:num w:numId="30">
    <w:abstractNumId w:val="14"/>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15"/>
    <w:rsid w:val="00002E96"/>
    <w:rsid w:val="00007DA3"/>
    <w:rsid w:val="00007E9C"/>
    <w:rsid w:val="00014ED6"/>
    <w:rsid w:val="00015D54"/>
    <w:rsid w:val="0005039B"/>
    <w:rsid w:val="0005185C"/>
    <w:rsid w:val="00063131"/>
    <w:rsid w:val="0006342C"/>
    <w:rsid w:val="00063AD4"/>
    <w:rsid w:val="00086E39"/>
    <w:rsid w:val="0009369F"/>
    <w:rsid w:val="000970D0"/>
    <w:rsid w:val="000A23BC"/>
    <w:rsid w:val="000A74E3"/>
    <w:rsid w:val="000B5D03"/>
    <w:rsid w:val="000C1CE6"/>
    <w:rsid w:val="000C2618"/>
    <w:rsid w:val="000C288C"/>
    <w:rsid w:val="000C4F1A"/>
    <w:rsid w:val="000C534F"/>
    <w:rsid w:val="000D2DF4"/>
    <w:rsid w:val="000E1A69"/>
    <w:rsid w:val="000E50B0"/>
    <w:rsid w:val="000F178A"/>
    <w:rsid w:val="000F771B"/>
    <w:rsid w:val="00113034"/>
    <w:rsid w:val="00113B26"/>
    <w:rsid w:val="00136256"/>
    <w:rsid w:val="001411DB"/>
    <w:rsid w:val="00145012"/>
    <w:rsid w:val="0014759C"/>
    <w:rsid w:val="0016131B"/>
    <w:rsid w:val="00164C0E"/>
    <w:rsid w:val="00167D8C"/>
    <w:rsid w:val="00170422"/>
    <w:rsid w:val="00182EF7"/>
    <w:rsid w:val="00194A5A"/>
    <w:rsid w:val="0019732F"/>
    <w:rsid w:val="001B32E1"/>
    <w:rsid w:val="001B5871"/>
    <w:rsid w:val="001B6910"/>
    <w:rsid w:val="001C5EA1"/>
    <w:rsid w:val="001F0E81"/>
    <w:rsid w:val="001F590C"/>
    <w:rsid w:val="002016D6"/>
    <w:rsid w:val="00205391"/>
    <w:rsid w:val="00206DC1"/>
    <w:rsid w:val="00211E46"/>
    <w:rsid w:val="002175EB"/>
    <w:rsid w:val="002334E9"/>
    <w:rsid w:val="002371E4"/>
    <w:rsid w:val="00240214"/>
    <w:rsid w:val="00246BF9"/>
    <w:rsid w:val="00262905"/>
    <w:rsid w:val="00262AC0"/>
    <w:rsid w:val="00271B2A"/>
    <w:rsid w:val="00281043"/>
    <w:rsid w:val="002A0BFA"/>
    <w:rsid w:val="002A32E2"/>
    <w:rsid w:val="002D080C"/>
    <w:rsid w:val="002D1DCD"/>
    <w:rsid w:val="002D2BEA"/>
    <w:rsid w:val="002D5E59"/>
    <w:rsid w:val="002D6709"/>
    <w:rsid w:val="002E1DCC"/>
    <w:rsid w:val="002E2599"/>
    <w:rsid w:val="002E2E25"/>
    <w:rsid w:val="002E5DD1"/>
    <w:rsid w:val="0030185A"/>
    <w:rsid w:val="00304878"/>
    <w:rsid w:val="00305E39"/>
    <w:rsid w:val="00307B23"/>
    <w:rsid w:val="00316877"/>
    <w:rsid w:val="0031729D"/>
    <w:rsid w:val="00321D7C"/>
    <w:rsid w:val="003246E2"/>
    <w:rsid w:val="003303F2"/>
    <w:rsid w:val="0033353C"/>
    <w:rsid w:val="00337309"/>
    <w:rsid w:val="00355B17"/>
    <w:rsid w:val="003578F4"/>
    <w:rsid w:val="00365782"/>
    <w:rsid w:val="00370CCF"/>
    <w:rsid w:val="0039399E"/>
    <w:rsid w:val="003B1700"/>
    <w:rsid w:val="003B280A"/>
    <w:rsid w:val="003C26C4"/>
    <w:rsid w:val="003C4889"/>
    <w:rsid w:val="003D6F1D"/>
    <w:rsid w:val="003E219F"/>
    <w:rsid w:val="003E3FAE"/>
    <w:rsid w:val="003F05C5"/>
    <w:rsid w:val="00402586"/>
    <w:rsid w:val="00410B30"/>
    <w:rsid w:val="00411922"/>
    <w:rsid w:val="00413277"/>
    <w:rsid w:val="0046638F"/>
    <w:rsid w:val="004736EC"/>
    <w:rsid w:val="00474A08"/>
    <w:rsid w:val="004800D2"/>
    <w:rsid w:val="00492290"/>
    <w:rsid w:val="0049697A"/>
    <w:rsid w:val="004A0C3D"/>
    <w:rsid w:val="004A1D54"/>
    <w:rsid w:val="004B0416"/>
    <w:rsid w:val="004B299D"/>
    <w:rsid w:val="004B406F"/>
    <w:rsid w:val="004C015E"/>
    <w:rsid w:val="004D1832"/>
    <w:rsid w:val="004D7A38"/>
    <w:rsid w:val="004E0CBF"/>
    <w:rsid w:val="004F0AA8"/>
    <w:rsid w:val="004F4865"/>
    <w:rsid w:val="004F75F4"/>
    <w:rsid w:val="00503B43"/>
    <w:rsid w:val="005119C1"/>
    <w:rsid w:val="005211F7"/>
    <w:rsid w:val="00532D3D"/>
    <w:rsid w:val="0053725B"/>
    <w:rsid w:val="0054740C"/>
    <w:rsid w:val="0055503B"/>
    <w:rsid w:val="00566381"/>
    <w:rsid w:val="00583B9F"/>
    <w:rsid w:val="00584370"/>
    <w:rsid w:val="00585BE2"/>
    <w:rsid w:val="005A3D21"/>
    <w:rsid w:val="005A7A63"/>
    <w:rsid w:val="005C2A6D"/>
    <w:rsid w:val="005E09A8"/>
    <w:rsid w:val="005E4A0F"/>
    <w:rsid w:val="005F29D1"/>
    <w:rsid w:val="00611F13"/>
    <w:rsid w:val="00614915"/>
    <w:rsid w:val="00624063"/>
    <w:rsid w:val="0062674C"/>
    <w:rsid w:val="00626755"/>
    <w:rsid w:val="00632315"/>
    <w:rsid w:val="00644F4F"/>
    <w:rsid w:val="00654D5A"/>
    <w:rsid w:val="0066437F"/>
    <w:rsid w:val="00670394"/>
    <w:rsid w:val="006738F9"/>
    <w:rsid w:val="0069183F"/>
    <w:rsid w:val="00692DEF"/>
    <w:rsid w:val="00695BC7"/>
    <w:rsid w:val="006A1DDE"/>
    <w:rsid w:val="006B363D"/>
    <w:rsid w:val="006B4BEF"/>
    <w:rsid w:val="006B7FC0"/>
    <w:rsid w:val="006C1348"/>
    <w:rsid w:val="006C15C2"/>
    <w:rsid w:val="006C31A9"/>
    <w:rsid w:val="006E3561"/>
    <w:rsid w:val="006F373D"/>
    <w:rsid w:val="007317C8"/>
    <w:rsid w:val="00736E48"/>
    <w:rsid w:val="00741224"/>
    <w:rsid w:val="00741F74"/>
    <w:rsid w:val="007533BE"/>
    <w:rsid w:val="00770A79"/>
    <w:rsid w:val="00771647"/>
    <w:rsid w:val="0077175F"/>
    <w:rsid w:val="00780F39"/>
    <w:rsid w:val="00787166"/>
    <w:rsid w:val="00787713"/>
    <w:rsid w:val="00791DAE"/>
    <w:rsid w:val="007A0935"/>
    <w:rsid w:val="007A60DE"/>
    <w:rsid w:val="007B0692"/>
    <w:rsid w:val="007B5FE6"/>
    <w:rsid w:val="007E458D"/>
    <w:rsid w:val="007E69E2"/>
    <w:rsid w:val="007F4AC2"/>
    <w:rsid w:val="007F4E9C"/>
    <w:rsid w:val="00812B16"/>
    <w:rsid w:val="00842814"/>
    <w:rsid w:val="008473FC"/>
    <w:rsid w:val="00857FBA"/>
    <w:rsid w:val="008725B9"/>
    <w:rsid w:val="00892A46"/>
    <w:rsid w:val="008A1359"/>
    <w:rsid w:val="008A2140"/>
    <w:rsid w:val="008B2313"/>
    <w:rsid w:val="008B37B9"/>
    <w:rsid w:val="008B3E67"/>
    <w:rsid w:val="008D0DB2"/>
    <w:rsid w:val="008D5918"/>
    <w:rsid w:val="008E4CA2"/>
    <w:rsid w:val="008F181E"/>
    <w:rsid w:val="008F72CD"/>
    <w:rsid w:val="0090270C"/>
    <w:rsid w:val="00911731"/>
    <w:rsid w:val="00930CA5"/>
    <w:rsid w:val="009335CB"/>
    <w:rsid w:val="00933EF1"/>
    <w:rsid w:val="00937741"/>
    <w:rsid w:val="00961370"/>
    <w:rsid w:val="00965396"/>
    <w:rsid w:val="009653C7"/>
    <w:rsid w:val="00990AAF"/>
    <w:rsid w:val="009A2FBA"/>
    <w:rsid w:val="009B45C6"/>
    <w:rsid w:val="009C1F01"/>
    <w:rsid w:val="009C2242"/>
    <w:rsid w:val="009E04A4"/>
    <w:rsid w:val="009E4BA9"/>
    <w:rsid w:val="009E6F22"/>
    <w:rsid w:val="009F0792"/>
    <w:rsid w:val="00A06717"/>
    <w:rsid w:val="00A37E09"/>
    <w:rsid w:val="00A448B1"/>
    <w:rsid w:val="00A45374"/>
    <w:rsid w:val="00A45412"/>
    <w:rsid w:val="00A46C29"/>
    <w:rsid w:val="00A47294"/>
    <w:rsid w:val="00A56F0F"/>
    <w:rsid w:val="00A6487F"/>
    <w:rsid w:val="00A954C1"/>
    <w:rsid w:val="00AA20F7"/>
    <w:rsid w:val="00AA6C85"/>
    <w:rsid w:val="00AB156F"/>
    <w:rsid w:val="00AB403C"/>
    <w:rsid w:val="00AF6014"/>
    <w:rsid w:val="00B02D9D"/>
    <w:rsid w:val="00B057F4"/>
    <w:rsid w:val="00B14C9C"/>
    <w:rsid w:val="00B23CFA"/>
    <w:rsid w:val="00B31E3A"/>
    <w:rsid w:val="00B51315"/>
    <w:rsid w:val="00B52DF1"/>
    <w:rsid w:val="00B535F9"/>
    <w:rsid w:val="00B57401"/>
    <w:rsid w:val="00B82745"/>
    <w:rsid w:val="00B82EC8"/>
    <w:rsid w:val="00B830E9"/>
    <w:rsid w:val="00B85360"/>
    <w:rsid w:val="00BA1B4A"/>
    <w:rsid w:val="00BA3106"/>
    <w:rsid w:val="00BB3FB2"/>
    <w:rsid w:val="00BC2956"/>
    <w:rsid w:val="00BC6A82"/>
    <w:rsid w:val="00BD5F2A"/>
    <w:rsid w:val="00BF634D"/>
    <w:rsid w:val="00C05AB6"/>
    <w:rsid w:val="00C14EA2"/>
    <w:rsid w:val="00C31C42"/>
    <w:rsid w:val="00C43E46"/>
    <w:rsid w:val="00C53E23"/>
    <w:rsid w:val="00C62CD4"/>
    <w:rsid w:val="00C7699E"/>
    <w:rsid w:val="00C8389E"/>
    <w:rsid w:val="00C913DA"/>
    <w:rsid w:val="00CB0ADB"/>
    <w:rsid w:val="00CB640E"/>
    <w:rsid w:val="00CC3B78"/>
    <w:rsid w:val="00CE482A"/>
    <w:rsid w:val="00CF5F4B"/>
    <w:rsid w:val="00CF713A"/>
    <w:rsid w:val="00D014BB"/>
    <w:rsid w:val="00D03944"/>
    <w:rsid w:val="00D13142"/>
    <w:rsid w:val="00D216CE"/>
    <w:rsid w:val="00D24A87"/>
    <w:rsid w:val="00D52950"/>
    <w:rsid w:val="00D53446"/>
    <w:rsid w:val="00D75CAB"/>
    <w:rsid w:val="00D924D9"/>
    <w:rsid w:val="00DA6FBA"/>
    <w:rsid w:val="00DB194E"/>
    <w:rsid w:val="00DB343B"/>
    <w:rsid w:val="00DC2F86"/>
    <w:rsid w:val="00DD5266"/>
    <w:rsid w:val="00DD612D"/>
    <w:rsid w:val="00DD7CD3"/>
    <w:rsid w:val="00DE2D36"/>
    <w:rsid w:val="00DE52D4"/>
    <w:rsid w:val="00DE666E"/>
    <w:rsid w:val="00DF3915"/>
    <w:rsid w:val="00E11980"/>
    <w:rsid w:val="00E34A12"/>
    <w:rsid w:val="00E52DB6"/>
    <w:rsid w:val="00E62395"/>
    <w:rsid w:val="00E65145"/>
    <w:rsid w:val="00E71A39"/>
    <w:rsid w:val="00E73B1C"/>
    <w:rsid w:val="00E743B3"/>
    <w:rsid w:val="00E74997"/>
    <w:rsid w:val="00E766B2"/>
    <w:rsid w:val="00E7786D"/>
    <w:rsid w:val="00E85A05"/>
    <w:rsid w:val="00E97213"/>
    <w:rsid w:val="00EC6E22"/>
    <w:rsid w:val="00ED168B"/>
    <w:rsid w:val="00EE4B65"/>
    <w:rsid w:val="00EE52DF"/>
    <w:rsid w:val="00EE6553"/>
    <w:rsid w:val="00EF38C2"/>
    <w:rsid w:val="00EF45AB"/>
    <w:rsid w:val="00EF7C3A"/>
    <w:rsid w:val="00F10B29"/>
    <w:rsid w:val="00F11605"/>
    <w:rsid w:val="00F126C6"/>
    <w:rsid w:val="00F23D42"/>
    <w:rsid w:val="00F254E5"/>
    <w:rsid w:val="00F70253"/>
    <w:rsid w:val="00FA60AE"/>
    <w:rsid w:val="00FA6A56"/>
    <w:rsid w:val="00FB34C9"/>
    <w:rsid w:val="00FB6378"/>
    <w:rsid w:val="00FC5D88"/>
    <w:rsid w:val="00FE0D4A"/>
    <w:rsid w:val="00FE14F6"/>
    <w:rsid w:val="00FF3C7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AA35907"/>
  <w15:docId w15:val="{B6D62E7B-ED82-46D2-8147-6BF4808C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7BC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4F4865"/>
    <w:pPr>
      <w:ind w:left="720"/>
      <w:contextualSpacing/>
    </w:pPr>
  </w:style>
  <w:style w:type="character" w:styleId="CommentReference">
    <w:name w:val="annotation reference"/>
    <w:uiPriority w:val="99"/>
    <w:unhideWhenUsed/>
    <w:rsid w:val="00771647"/>
    <w:rPr>
      <w:sz w:val="18"/>
      <w:szCs w:val="18"/>
    </w:rPr>
  </w:style>
  <w:style w:type="paragraph" w:styleId="CommentText">
    <w:name w:val="annotation text"/>
    <w:basedOn w:val="Normal"/>
    <w:link w:val="CommentTextChar"/>
    <w:uiPriority w:val="99"/>
    <w:unhideWhenUsed/>
    <w:rsid w:val="00771647"/>
  </w:style>
  <w:style w:type="character" w:customStyle="1" w:styleId="CommentTextChar">
    <w:name w:val="Comment Text Char"/>
    <w:link w:val="CommentText"/>
    <w:uiPriority w:val="99"/>
    <w:rsid w:val="00771647"/>
    <w:rPr>
      <w:sz w:val="24"/>
      <w:szCs w:val="24"/>
    </w:rPr>
  </w:style>
  <w:style w:type="paragraph" w:styleId="CommentSubject">
    <w:name w:val="annotation subject"/>
    <w:basedOn w:val="CommentText"/>
    <w:next w:val="CommentText"/>
    <w:link w:val="CommentSubjectChar"/>
    <w:uiPriority w:val="99"/>
    <w:semiHidden/>
    <w:unhideWhenUsed/>
    <w:rsid w:val="00771647"/>
    <w:rPr>
      <w:b/>
      <w:bCs/>
      <w:sz w:val="20"/>
      <w:szCs w:val="20"/>
    </w:rPr>
  </w:style>
  <w:style w:type="character" w:customStyle="1" w:styleId="CommentSubjectChar">
    <w:name w:val="Comment Subject Char"/>
    <w:link w:val="CommentSubject"/>
    <w:uiPriority w:val="99"/>
    <w:semiHidden/>
    <w:rsid w:val="00771647"/>
    <w:rPr>
      <w:b/>
      <w:bCs/>
      <w:sz w:val="24"/>
      <w:szCs w:val="24"/>
    </w:rPr>
  </w:style>
  <w:style w:type="paragraph" w:styleId="BalloonText">
    <w:name w:val="Balloon Text"/>
    <w:basedOn w:val="Normal"/>
    <w:link w:val="BalloonTextChar"/>
    <w:uiPriority w:val="99"/>
    <w:semiHidden/>
    <w:unhideWhenUsed/>
    <w:rsid w:val="00771647"/>
    <w:rPr>
      <w:rFonts w:ascii="Lucida Grande" w:hAnsi="Lucida Grande" w:cs="Lucida Grande"/>
      <w:sz w:val="18"/>
      <w:szCs w:val="18"/>
    </w:rPr>
  </w:style>
  <w:style w:type="character" w:customStyle="1" w:styleId="BalloonTextChar">
    <w:name w:val="Balloon Text Char"/>
    <w:link w:val="BalloonText"/>
    <w:uiPriority w:val="99"/>
    <w:semiHidden/>
    <w:rsid w:val="00771647"/>
    <w:rPr>
      <w:rFonts w:ascii="Lucida Grande" w:hAnsi="Lucida Grande" w:cs="Lucida Grande"/>
      <w:sz w:val="18"/>
      <w:szCs w:val="18"/>
    </w:rPr>
  </w:style>
  <w:style w:type="paragraph" w:customStyle="1" w:styleId="handbooktext-nospacebefore">
    <w:name w:val="handbook text - no space before"/>
    <w:basedOn w:val="Normal"/>
    <w:qFormat/>
    <w:rsid w:val="001B32E1"/>
    <w:pPr>
      <w:spacing w:line="280" w:lineRule="exact"/>
      <w:outlineLvl w:val="0"/>
    </w:pPr>
    <w:rPr>
      <w:rFonts w:ascii="Myriad Pro Cond" w:eastAsia="Times New Roman" w:hAnsi="Myriad Pro Cond"/>
    </w:rPr>
  </w:style>
  <w:style w:type="paragraph" w:customStyle="1" w:styleId="handbooklist-bullet">
    <w:name w:val="handbook list - bullet"/>
    <w:basedOn w:val="Normal"/>
    <w:qFormat/>
    <w:rsid w:val="009335CB"/>
    <w:pPr>
      <w:widowControl w:val="0"/>
      <w:numPr>
        <w:numId w:val="1"/>
      </w:numPr>
      <w:tabs>
        <w:tab w:val="left" w:pos="220"/>
        <w:tab w:val="left" w:pos="720"/>
      </w:tabs>
      <w:autoSpaceDE w:val="0"/>
      <w:autoSpaceDN w:val="0"/>
      <w:adjustRightInd w:val="0"/>
      <w:spacing w:line="280" w:lineRule="exact"/>
    </w:pPr>
    <w:rPr>
      <w:rFonts w:ascii="Myriad Pro Cond" w:eastAsia="Times New Roman" w:hAnsi="Myriad Pro Cond"/>
      <w:color w:val="000000"/>
      <w:szCs w:val="22"/>
    </w:rPr>
  </w:style>
  <w:style w:type="paragraph" w:customStyle="1" w:styleId="handbooklist-lettered">
    <w:name w:val="handbook list - lettered"/>
    <w:basedOn w:val="Normal"/>
    <w:qFormat/>
    <w:rsid w:val="009335CB"/>
    <w:pPr>
      <w:numPr>
        <w:numId w:val="17"/>
      </w:numPr>
      <w:tabs>
        <w:tab w:val="num" w:pos="360"/>
      </w:tabs>
      <w:spacing w:before="280" w:line="280" w:lineRule="exact"/>
    </w:pPr>
    <w:rPr>
      <w:rFonts w:ascii="Myriad Pro Cond" w:eastAsia="Times New Roman" w:hAnsi="Myriad Pro Cond"/>
      <w:color w:val="000000"/>
      <w:szCs w:val="22"/>
    </w:rPr>
  </w:style>
  <w:style w:type="paragraph" w:customStyle="1" w:styleId="handbooklist-numbered">
    <w:name w:val="handbook list - numbered"/>
    <w:basedOn w:val="handbooklist-lettered"/>
    <w:qFormat/>
    <w:rsid w:val="009335CB"/>
    <w:pPr>
      <w:numPr>
        <w:numId w:val="18"/>
      </w:numPr>
      <w:tabs>
        <w:tab w:val="clear" w:pos="360"/>
      </w:tabs>
    </w:pPr>
  </w:style>
  <w:style w:type="paragraph" w:styleId="Footer">
    <w:name w:val="footer"/>
    <w:basedOn w:val="Normal"/>
    <w:link w:val="FooterChar"/>
    <w:rsid w:val="002A32E2"/>
    <w:pPr>
      <w:tabs>
        <w:tab w:val="center" w:pos="4320"/>
        <w:tab w:val="right" w:pos="8640"/>
      </w:tabs>
    </w:pPr>
  </w:style>
  <w:style w:type="character" w:customStyle="1" w:styleId="FooterChar">
    <w:name w:val="Footer Char"/>
    <w:basedOn w:val="DefaultParagraphFont"/>
    <w:link w:val="Footer"/>
    <w:rsid w:val="002A32E2"/>
  </w:style>
  <w:style w:type="character" w:styleId="PageNumber">
    <w:name w:val="page number"/>
    <w:basedOn w:val="DefaultParagraphFont"/>
    <w:rsid w:val="002A32E2"/>
  </w:style>
  <w:style w:type="paragraph" w:styleId="Header">
    <w:name w:val="header"/>
    <w:basedOn w:val="Normal"/>
    <w:link w:val="HeaderChar"/>
    <w:rsid w:val="002A32E2"/>
    <w:pPr>
      <w:tabs>
        <w:tab w:val="center" w:pos="4320"/>
        <w:tab w:val="right" w:pos="8640"/>
      </w:tabs>
    </w:pPr>
  </w:style>
  <w:style w:type="character" w:customStyle="1" w:styleId="HeaderChar">
    <w:name w:val="Header Char"/>
    <w:basedOn w:val="DefaultParagraphFont"/>
    <w:link w:val="Header"/>
    <w:rsid w:val="002A32E2"/>
  </w:style>
  <w:style w:type="character" w:styleId="Hyperlink">
    <w:name w:val="Hyperlink"/>
    <w:basedOn w:val="DefaultParagraphFont"/>
    <w:rsid w:val="00A95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em.cmu.edu/grad/guid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Research Progress Report Oral Exam</vt:lpstr>
    </vt:vector>
  </TitlesOfParts>
  <Company>Carnegie Mellon University</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Progress Report Oral Exam</dc:title>
  <dc:subject/>
  <dc:creator>Chemistry Department</dc:creator>
  <cp:keywords/>
  <cp:lastModifiedBy>Lorna Williams</cp:lastModifiedBy>
  <cp:revision>3</cp:revision>
  <cp:lastPrinted>2016-02-05T19:32:00Z</cp:lastPrinted>
  <dcterms:created xsi:type="dcterms:W3CDTF">2021-03-22T17:40:00Z</dcterms:created>
  <dcterms:modified xsi:type="dcterms:W3CDTF">2021-03-22T17:47:00Z</dcterms:modified>
</cp:coreProperties>
</file>