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B7467"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Course Description: </w:t>
      </w:r>
      <w:r w:rsidRPr="00956679">
        <w:rPr>
          <w:rFonts w:ascii="Lato" w:eastAsia="Times New Roman" w:hAnsi="Lato" w:cs="Times New Roman"/>
          <w:color w:val="000000"/>
          <w:kern w:val="0"/>
          <w14:ligatures w14:val="none"/>
        </w:rPr>
        <w:t xml:space="preserve">The goal of this course is to give you a foundational understanding of systems neuroscience as well as first-hand experience in reading, analyzing, and presenting primary literature concerning systems neuroscience. The B section of this course is designed for those with an interest in the topic but whose </w:t>
      </w:r>
      <w:proofErr w:type="gramStart"/>
      <w:r w:rsidRPr="00956679">
        <w:rPr>
          <w:rFonts w:ascii="Lato" w:eastAsia="Times New Roman" w:hAnsi="Lato" w:cs="Times New Roman"/>
          <w:color w:val="000000"/>
          <w:kern w:val="0"/>
          <w14:ligatures w14:val="none"/>
        </w:rPr>
        <w:t>main focus</w:t>
      </w:r>
      <w:proofErr w:type="gramEnd"/>
      <w:r w:rsidRPr="00956679">
        <w:rPr>
          <w:rFonts w:ascii="Lato" w:eastAsia="Times New Roman" w:hAnsi="Lato" w:cs="Times New Roman"/>
          <w:color w:val="000000"/>
          <w:kern w:val="0"/>
          <w14:ligatures w14:val="none"/>
        </w:rPr>
        <w:t xml:space="preserve"> is not systems neuroscience. Each week, students will present primary research related to a current topic in systems neuroscience (articles will be assigned). As a class, you will discuss the strengths and weaknesses of the </w:t>
      </w:r>
      <w:proofErr w:type="gramStart"/>
      <w:r w:rsidRPr="00956679">
        <w:rPr>
          <w:rFonts w:ascii="Lato" w:eastAsia="Times New Roman" w:hAnsi="Lato" w:cs="Times New Roman"/>
          <w:color w:val="000000"/>
          <w:kern w:val="0"/>
          <w14:ligatures w14:val="none"/>
        </w:rPr>
        <w:t>study, and</w:t>
      </w:r>
      <w:proofErr w:type="gramEnd"/>
      <w:r w:rsidRPr="00956679">
        <w:rPr>
          <w:rFonts w:ascii="Lato" w:eastAsia="Times New Roman" w:hAnsi="Lato" w:cs="Times New Roman"/>
          <w:color w:val="000000"/>
          <w:kern w:val="0"/>
          <w14:ligatures w14:val="none"/>
        </w:rPr>
        <w:t xml:space="preserve"> provide feedback about the presentations. Class participation is very important, so attendance is mandatory. Two or more absences will result in a reduced letter grade. </w:t>
      </w:r>
      <w:r w:rsidRPr="00956679">
        <w:rPr>
          <w:rFonts w:ascii="Lato" w:eastAsia="Times New Roman" w:hAnsi="Lato" w:cs="Times New Roman"/>
          <w:i/>
          <w:iCs/>
          <w:color w:val="000000"/>
          <w:kern w:val="0"/>
          <w14:ligatures w14:val="none"/>
        </w:rPr>
        <w:t>Zoom options may be available in extreme circumstances. </w:t>
      </w:r>
      <w:r w:rsidRPr="00956679">
        <w:rPr>
          <w:rFonts w:ascii="Lato" w:eastAsia="Times New Roman" w:hAnsi="Lato" w:cs="Times New Roman"/>
          <w:b/>
          <w:bCs/>
          <w:i/>
          <w:iCs/>
          <w:color w:val="000000"/>
          <w:kern w:val="0"/>
          <w14:ligatures w14:val="none"/>
        </w:rPr>
        <w:t>Please be proactive about communicating any potential absences.</w:t>
      </w:r>
    </w:p>
    <w:p w14:paraId="304D8576"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Learning Objectives: </w:t>
      </w:r>
      <w:r w:rsidRPr="00956679">
        <w:rPr>
          <w:rFonts w:ascii="Lato" w:eastAsia="Times New Roman" w:hAnsi="Lato" w:cs="Times New Roman"/>
          <w:color w:val="000000"/>
          <w:kern w:val="0"/>
          <w14:ligatures w14:val="none"/>
        </w:rPr>
        <w:t xml:space="preserve">The focus of this course is to provide a more in-depth exploration of topics covered in Systems Neuroscience (03-363), while teaching students how give scientific presentations and to distill and interpret primary literature. </w:t>
      </w:r>
      <w:proofErr w:type="gramStart"/>
      <w:r w:rsidRPr="00956679">
        <w:rPr>
          <w:rFonts w:ascii="Lato" w:eastAsia="Times New Roman" w:hAnsi="Lato" w:cs="Times New Roman"/>
          <w:color w:val="000000"/>
          <w:kern w:val="0"/>
          <w14:ligatures w14:val="none"/>
        </w:rPr>
        <w:t>In particular, we</w:t>
      </w:r>
      <w:proofErr w:type="gramEnd"/>
      <w:r w:rsidRPr="00956679">
        <w:rPr>
          <w:rFonts w:ascii="Lato" w:eastAsia="Times New Roman" w:hAnsi="Lato" w:cs="Times New Roman"/>
          <w:color w:val="000000"/>
          <w:kern w:val="0"/>
          <w14:ligatures w14:val="none"/>
        </w:rPr>
        <w:t xml:space="preserve"> will emphasize the conclusions of the assigned papers, examine the experimental basis of these conclusions, and discuss their validity. The syllabus and course objectives are updated every year to reflect the ever-changing field of systems neuroscience. The syllabus is also structured to more deeply follow the materials covered in the lecture, as much as possible.</w:t>
      </w:r>
    </w:p>
    <w:p w14:paraId="2905C4E1"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Lecture Component</w:t>
      </w:r>
      <w:r w:rsidRPr="00956679">
        <w:rPr>
          <w:rFonts w:ascii="Lato" w:eastAsia="Times New Roman" w:hAnsi="Lato" w:cs="Times New Roman"/>
          <w:color w:val="000000"/>
          <w:kern w:val="0"/>
          <w14:ligatures w14:val="none"/>
        </w:rPr>
        <w:t xml:space="preserve">: Basic neuroscience knowledge (neuron and nervous system anatomy and function) is strongly </w:t>
      </w:r>
      <w:proofErr w:type="gramStart"/>
      <w:r w:rsidRPr="00956679">
        <w:rPr>
          <w:rFonts w:ascii="Lato" w:eastAsia="Times New Roman" w:hAnsi="Lato" w:cs="Times New Roman"/>
          <w:color w:val="000000"/>
          <w:kern w:val="0"/>
          <w14:ligatures w14:val="none"/>
        </w:rPr>
        <w:t>suggested, but</w:t>
      </w:r>
      <w:proofErr w:type="gramEnd"/>
      <w:r w:rsidRPr="00956679">
        <w:rPr>
          <w:rFonts w:ascii="Lato" w:eastAsia="Times New Roman" w:hAnsi="Lato" w:cs="Times New Roman"/>
          <w:color w:val="000000"/>
          <w:kern w:val="0"/>
          <w14:ligatures w14:val="none"/>
        </w:rPr>
        <w:t xml:space="preserve"> not required. The systems neuroscience lecture course 03-363 on Tues/Th is </w:t>
      </w:r>
      <w:r w:rsidRPr="00956679">
        <w:rPr>
          <w:rFonts w:ascii="Lato" w:eastAsia="Times New Roman" w:hAnsi="Lato" w:cs="Times New Roman"/>
          <w:b/>
          <w:bCs/>
          <w:color w:val="000000"/>
          <w:kern w:val="0"/>
          <w14:ligatures w14:val="none"/>
        </w:rPr>
        <w:t>required</w:t>
      </w:r>
      <w:r w:rsidRPr="00956679">
        <w:rPr>
          <w:rFonts w:ascii="Lato" w:eastAsia="Times New Roman" w:hAnsi="Lato" w:cs="Times New Roman"/>
          <w:color w:val="000000"/>
          <w:kern w:val="0"/>
          <w14:ligatures w14:val="none"/>
        </w:rPr>
        <w:t>, as all students will take the midterm and final exams. Please use the Canvas page for 03-363, as all assignments posted there except the Neuroanatomy Project will be required.</w:t>
      </w:r>
    </w:p>
    <w:p w14:paraId="5D5EAA60"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 </w:t>
      </w:r>
    </w:p>
    <w:p w14:paraId="13BB1F63"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Instructor: </w:t>
      </w:r>
      <w:r w:rsidRPr="00956679">
        <w:rPr>
          <w:rFonts w:ascii="Lato" w:eastAsia="Times New Roman" w:hAnsi="Lato" w:cs="Times New Roman"/>
          <w:color w:val="000000"/>
          <w:kern w:val="0"/>
          <w14:ligatures w14:val="none"/>
        </w:rPr>
        <w:br/>
        <w:t>Professor: Eric Yttri (</w:t>
      </w:r>
      <w:r w:rsidRPr="00956679">
        <w:rPr>
          <w:rFonts w:ascii="Lato" w:eastAsia="Times New Roman" w:hAnsi="Lato" w:cs="Times New Roman"/>
          <w:i/>
          <w:iCs/>
          <w:color w:val="000000"/>
          <w:kern w:val="0"/>
          <w14:ligatures w14:val="none"/>
        </w:rPr>
        <w:t>pronounced “it-tree</w:t>
      </w:r>
      <w:proofErr w:type="gramStart"/>
      <w:r w:rsidRPr="00956679">
        <w:rPr>
          <w:rFonts w:ascii="Lato" w:eastAsia="Times New Roman" w:hAnsi="Lato" w:cs="Times New Roman"/>
          <w:i/>
          <w:iCs/>
          <w:color w:val="000000"/>
          <w:kern w:val="0"/>
          <w14:ligatures w14:val="none"/>
        </w:rPr>
        <w:t>”</w:t>
      </w:r>
      <w:r w:rsidRPr="00956679">
        <w:rPr>
          <w:rFonts w:ascii="Lato" w:eastAsia="Times New Roman" w:hAnsi="Lato" w:cs="Times New Roman"/>
          <w:color w:val="000000"/>
          <w:kern w:val="0"/>
          <w14:ligatures w14:val="none"/>
        </w:rPr>
        <w:t xml:space="preserve">)   </w:t>
      </w:r>
      <w:proofErr w:type="gramEnd"/>
      <w:r w:rsidRPr="00956679">
        <w:rPr>
          <w:rFonts w:ascii="Lato" w:eastAsia="Times New Roman" w:hAnsi="Lato" w:cs="Times New Roman"/>
          <w:color w:val="000000"/>
          <w:kern w:val="0"/>
          <w14:ligatures w14:val="none"/>
        </w:rPr>
        <w:t>eyttri@andrew.cmu.edu</w:t>
      </w:r>
      <w:r w:rsidRPr="00956679">
        <w:rPr>
          <w:rFonts w:ascii="Lato" w:eastAsia="Times New Roman" w:hAnsi="Lato" w:cs="Times New Roman"/>
          <w:color w:val="000000"/>
          <w:kern w:val="0"/>
          <w14:ligatures w14:val="none"/>
        </w:rPr>
        <w:br/>
        <w:t>Instructor: Luz Andrino landrino@andrew.cmu.edu</w:t>
      </w:r>
    </w:p>
    <w:p w14:paraId="0CAFCBC5" w14:textId="77777777" w:rsidR="00956679" w:rsidRPr="00956679" w:rsidRDefault="00956679" w:rsidP="00956679">
      <w:pPr>
        <w:spacing w:before="180" w:after="24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Office hours may be arranged by appointment.</w:t>
      </w:r>
    </w:p>
    <w:p w14:paraId="4F28FDE3" w14:textId="77777777" w:rsidR="00956679" w:rsidRPr="00956679" w:rsidRDefault="00956679" w:rsidP="00956679">
      <w:pPr>
        <w:spacing w:before="180" w:after="240" w:line="240" w:lineRule="auto"/>
        <w:rPr>
          <w:rFonts w:ascii="Lato" w:eastAsia="Times New Roman" w:hAnsi="Lato" w:cs="Times New Roman"/>
          <w:color w:val="000000"/>
          <w:kern w:val="0"/>
          <w14:ligatures w14:val="none"/>
        </w:rPr>
      </w:pPr>
      <w:r w:rsidRPr="00956679">
        <w:rPr>
          <w:rFonts w:ascii="Lato" w:eastAsia="Times New Roman" w:hAnsi="Lato" w:cs="Times New Roman"/>
          <w:b/>
          <w:bCs/>
          <w:i/>
          <w:iCs/>
          <w:color w:val="000000"/>
          <w:kern w:val="0"/>
          <w14:ligatures w14:val="none"/>
        </w:rPr>
        <w:t>Class roster and emails can be found in </w:t>
      </w:r>
      <w:r w:rsidRPr="00956679">
        <w:rPr>
          <w:rFonts w:ascii="Lato" w:eastAsia="Times New Roman" w:hAnsi="Lato" w:cs="Times New Roman"/>
          <w:b/>
          <w:bCs/>
          <w:color w:val="000000"/>
          <w:kern w:val="0"/>
          <w14:ligatures w14:val="none"/>
        </w:rPr>
        <w:t>Files</w:t>
      </w:r>
      <w:r w:rsidRPr="00956679">
        <w:rPr>
          <w:rFonts w:ascii="Lato" w:eastAsia="Times New Roman" w:hAnsi="Lato" w:cs="Times New Roman"/>
          <w:b/>
          <w:bCs/>
          <w:i/>
          <w:iCs/>
          <w:color w:val="000000"/>
          <w:kern w:val="0"/>
          <w14:ligatures w14:val="none"/>
        </w:rPr>
        <w:t>.</w:t>
      </w:r>
      <w:r w:rsidRPr="00956679">
        <w:rPr>
          <w:rFonts w:ascii="Lato" w:eastAsia="Times New Roman" w:hAnsi="Lato" w:cs="Times New Roman"/>
          <w:b/>
          <w:bCs/>
          <w:i/>
          <w:iCs/>
          <w:color w:val="000000"/>
          <w:kern w:val="0"/>
          <w14:ligatures w14:val="none"/>
        </w:rPr>
        <w:br/>
        <w:t>First class = virtual, please see below</w:t>
      </w:r>
    </w:p>
    <w:p w14:paraId="72A0C594"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How to succeed:</w:t>
      </w:r>
    </w:p>
    <w:p w14:paraId="1CC8AFFC" w14:textId="77777777" w:rsidR="00956679" w:rsidRPr="00956679" w:rsidRDefault="00956679" w:rsidP="00956679">
      <w:pPr>
        <w:numPr>
          <w:ilvl w:val="0"/>
          <w:numId w:val="1"/>
        </w:numPr>
        <w:spacing w:before="100" w:beforeAutospacing="1" w:after="100" w:afterAutospacing="1" w:line="240" w:lineRule="auto"/>
        <w:ind w:left="1095"/>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Read the assigned readings </w:t>
      </w:r>
      <w:r w:rsidRPr="00956679">
        <w:rPr>
          <w:rFonts w:ascii="Lato" w:eastAsia="Times New Roman" w:hAnsi="Lato" w:cs="Times New Roman"/>
          <w:b/>
          <w:bCs/>
          <w:i/>
          <w:iCs/>
          <w:color w:val="000000"/>
          <w:kern w:val="0"/>
          <w14:ligatures w14:val="none"/>
        </w:rPr>
        <w:t>before </w:t>
      </w:r>
      <w:r w:rsidRPr="00956679">
        <w:rPr>
          <w:rFonts w:ascii="Lato" w:eastAsia="Times New Roman" w:hAnsi="Lato" w:cs="Times New Roman"/>
          <w:b/>
          <w:bCs/>
          <w:color w:val="000000"/>
          <w:kern w:val="0"/>
          <w14:ligatures w14:val="none"/>
        </w:rPr>
        <w:t>class. </w:t>
      </w:r>
      <w:r w:rsidRPr="00956679">
        <w:rPr>
          <w:rFonts w:ascii="Lato" w:eastAsia="Times New Roman" w:hAnsi="Lato" w:cs="Times New Roman"/>
          <w:color w:val="000000"/>
          <w:kern w:val="0"/>
          <w14:ligatures w14:val="none"/>
        </w:rPr>
        <w:t>This is imperative and is almost the whole of the course</w:t>
      </w:r>
    </w:p>
    <w:p w14:paraId="5A141BB4" w14:textId="77777777" w:rsidR="00956679" w:rsidRPr="00956679" w:rsidRDefault="00956679" w:rsidP="00956679">
      <w:pPr>
        <w:numPr>
          <w:ilvl w:val="0"/>
          <w:numId w:val="1"/>
        </w:numPr>
        <w:spacing w:before="100" w:beforeAutospacing="1" w:after="100" w:afterAutospacing="1" w:line="240" w:lineRule="auto"/>
        <w:ind w:left="1095"/>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Come with questions about the readings. </w:t>
      </w:r>
      <w:r w:rsidRPr="00956679">
        <w:rPr>
          <w:rFonts w:ascii="Lato" w:eastAsia="Times New Roman" w:hAnsi="Lato" w:cs="Times New Roman"/>
          <w:color w:val="000000"/>
          <w:kern w:val="0"/>
          <w14:ligatures w14:val="none"/>
        </w:rPr>
        <w:t>Your participation grade, and more importantly, what you learn, will greatly benefit if you come ready to discuss and ask questions.</w:t>
      </w:r>
    </w:p>
    <w:p w14:paraId="5077BB54" w14:textId="77777777" w:rsidR="00956679" w:rsidRPr="00956679" w:rsidRDefault="00956679" w:rsidP="00956679">
      <w:pPr>
        <w:numPr>
          <w:ilvl w:val="0"/>
          <w:numId w:val="1"/>
        </w:numPr>
        <w:spacing w:before="100" w:beforeAutospacing="1" w:after="100" w:afterAutospacing="1" w:line="240" w:lineRule="auto"/>
        <w:ind w:left="1095"/>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Review/think about/talk about what was covered in class. </w:t>
      </w:r>
      <w:r w:rsidRPr="00956679">
        <w:rPr>
          <w:rFonts w:ascii="Lato" w:eastAsia="Times New Roman" w:hAnsi="Lato" w:cs="Times New Roman"/>
          <w:color w:val="000000"/>
          <w:kern w:val="0"/>
          <w14:ligatures w14:val="none"/>
        </w:rPr>
        <w:t xml:space="preserve">In addition to simply showing up for class, spend time between lectures looking over your </w:t>
      </w:r>
      <w:r w:rsidRPr="00956679">
        <w:rPr>
          <w:rFonts w:ascii="Lato" w:eastAsia="Times New Roman" w:hAnsi="Lato" w:cs="Times New Roman"/>
          <w:color w:val="000000"/>
          <w:kern w:val="0"/>
          <w14:ligatures w14:val="none"/>
        </w:rPr>
        <w:lastRenderedPageBreak/>
        <w:t>notes and thinking about what was discussed.  You can do this alone or in groups with other students in the class. </w:t>
      </w:r>
    </w:p>
    <w:p w14:paraId="1C5A77C9" w14:textId="77777777" w:rsidR="00956679" w:rsidRPr="00956679" w:rsidRDefault="00956679" w:rsidP="00956679">
      <w:pPr>
        <w:numPr>
          <w:ilvl w:val="0"/>
          <w:numId w:val="2"/>
        </w:numPr>
        <w:spacing w:before="100" w:beforeAutospacing="1" w:after="100" w:afterAutospacing="1" w:line="240" w:lineRule="auto"/>
        <w:ind w:left="1095"/>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Success in this course is about more than your grade. </w:t>
      </w:r>
      <w:r w:rsidRPr="00956679">
        <w:rPr>
          <w:rFonts w:ascii="Lato" w:eastAsia="Times New Roman" w:hAnsi="Lato" w:cs="Times New Roman"/>
          <w:color w:val="000000"/>
          <w:kern w:val="0"/>
          <w14:ligatures w14:val="none"/>
        </w:rPr>
        <w:t>We want you to learn to think scientifically about your brain. This will serve you well long after you stop caring about your transcript.</w:t>
      </w:r>
    </w:p>
    <w:p w14:paraId="55B20D92"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 </w:t>
      </w:r>
    </w:p>
    <w:p w14:paraId="2ABF72AE"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Grades are as follows:</w:t>
      </w:r>
    </w:p>
    <w:p w14:paraId="0D9F527C"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20% Journal article presentation</w:t>
      </w:r>
      <w:r w:rsidRPr="00956679">
        <w:rPr>
          <w:rFonts w:ascii="Lato" w:eastAsia="Times New Roman" w:hAnsi="Lato" w:cs="Times New Roman"/>
          <w:color w:val="000000"/>
          <w:kern w:val="0"/>
          <w14:ligatures w14:val="none"/>
        </w:rPr>
        <w:br/>
        <w:t>20% Wednesday class participation and attendance</w:t>
      </w:r>
      <w:r w:rsidRPr="00956679">
        <w:rPr>
          <w:rFonts w:ascii="Lato" w:eastAsia="Times New Roman" w:hAnsi="Lato" w:cs="Times New Roman"/>
          <w:color w:val="000000"/>
          <w:kern w:val="0"/>
          <w14:ligatures w14:val="none"/>
        </w:rPr>
        <w:br/>
        <w:t>5% Weekly Summaries (via 03-763 canvas) + Reverse Quizzes (via 03-363 canvas)</w:t>
      </w:r>
      <w:r w:rsidRPr="00956679">
        <w:rPr>
          <w:rFonts w:ascii="Lato" w:eastAsia="Times New Roman" w:hAnsi="Lato" w:cs="Times New Roman"/>
          <w:color w:val="000000"/>
          <w:kern w:val="0"/>
          <w14:ligatures w14:val="none"/>
        </w:rPr>
        <w:br/>
        <w:t>5% Seminar report (as described in 03-363)</w:t>
      </w:r>
      <w:r w:rsidRPr="00956679">
        <w:rPr>
          <w:rFonts w:ascii="Lato" w:eastAsia="Times New Roman" w:hAnsi="Lato" w:cs="Times New Roman"/>
          <w:color w:val="000000"/>
          <w:kern w:val="0"/>
          <w14:ligatures w14:val="none"/>
        </w:rPr>
        <w:br/>
        <w:t>10% News and Views article (as described in 03-363)</w:t>
      </w:r>
      <w:r w:rsidRPr="00956679">
        <w:rPr>
          <w:rFonts w:ascii="Lato" w:eastAsia="Times New Roman" w:hAnsi="Lato" w:cs="Times New Roman"/>
          <w:color w:val="000000"/>
          <w:kern w:val="0"/>
          <w14:ligatures w14:val="none"/>
        </w:rPr>
        <w:br/>
        <w:t>20% Midterms (as in 03-363.  no notes, no book)</w:t>
      </w:r>
      <w:r w:rsidRPr="00956679">
        <w:rPr>
          <w:rFonts w:ascii="Lato" w:eastAsia="Times New Roman" w:hAnsi="Lato" w:cs="Times New Roman"/>
          <w:color w:val="000000"/>
          <w:kern w:val="0"/>
          <w14:ligatures w14:val="none"/>
        </w:rPr>
        <w:br/>
        <w:t>20% Final Exam (no notes, no book)</w:t>
      </w:r>
    </w:p>
    <w:p w14:paraId="342C0749"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 </w:t>
      </w:r>
    </w:p>
    <w:p w14:paraId="182043C1"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Course Format:</w:t>
      </w:r>
    </w:p>
    <w:p w14:paraId="28D3FA7D"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 xml:space="preserve">Each week, groups of students will present their assigned material for the week. In some cases, a review paper accompanies the main paper. This is meant to help the presenter lay the background; the original research should still take “center stage”. Please allow enough time for </w:t>
      </w:r>
      <w:proofErr w:type="gramStart"/>
      <w:r w:rsidRPr="00956679">
        <w:rPr>
          <w:rFonts w:ascii="Lato" w:eastAsia="Times New Roman" w:hAnsi="Lato" w:cs="Times New Roman"/>
          <w:color w:val="000000"/>
          <w:kern w:val="0"/>
          <w14:ligatures w14:val="none"/>
        </w:rPr>
        <w:t>discussion  -</w:t>
      </w:r>
      <w:proofErr w:type="gramEnd"/>
      <w:r w:rsidRPr="00956679">
        <w:rPr>
          <w:rFonts w:ascii="Lato" w:eastAsia="Times New Roman" w:hAnsi="Lato" w:cs="Times New Roman"/>
          <w:color w:val="000000"/>
          <w:kern w:val="0"/>
          <w14:ligatures w14:val="none"/>
        </w:rPr>
        <w:t xml:space="preserve"> do not plan on presenting for more than an hour. Part of good presenting skills is the ability to distill the important information.</w:t>
      </w:r>
    </w:p>
    <w:p w14:paraId="673D49CD"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Weekly summaries: </w:t>
      </w:r>
      <w:r w:rsidRPr="00956679">
        <w:rPr>
          <w:rFonts w:ascii="Lato" w:eastAsia="Times New Roman" w:hAnsi="Lato" w:cs="Times New Roman"/>
          <w:color w:val="000000"/>
          <w:kern w:val="0"/>
          <w14:ligatures w14:val="none"/>
        </w:rPr>
        <w:t>Before each class session, please submit 1-2 paragraphs summarizing the research to the </w:t>
      </w:r>
      <w:r w:rsidRPr="00956679">
        <w:rPr>
          <w:rFonts w:ascii="Lato" w:eastAsia="Times New Roman" w:hAnsi="Lato" w:cs="Times New Roman"/>
          <w:i/>
          <w:iCs/>
          <w:color w:val="000000"/>
          <w:kern w:val="0"/>
          <w14:ligatures w14:val="none"/>
        </w:rPr>
        <w:t>Assignments</w:t>
      </w:r>
      <w:r w:rsidRPr="00956679">
        <w:rPr>
          <w:rFonts w:ascii="Lato" w:eastAsia="Times New Roman" w:hAnsi="Lato" w:cs="Times New Roman"/>
          <w:color w:val="000000"/>
          <w:kern w:val="0"/>
          <w14:ligatures w14:val="none"/>
        </w:rPr>
        <w:t> folder. In addition to the summary or as part of it, make sure to a) identify the central question to the study </w:t>
      </w:r>
      <w:r w:rsidRPr="00956679">
        <w:rPr>
          <w:rFonts w:ascii="Lato" w:eastAsia="Times New Roman" w:hAnsi="Lato" w:cs="Times New Roman"/>
          <w:b/>
          <w:bCs/>
          <w:color w:val="000000"/>
          <w:kern w:val="0"/>
          <w14:ligatures w14:val="none"/>
        </w:rPr>
        <w:t>in bold </w:t>
      </w:r>
      <w:r w:rsidRPr="00956679">
        <w:rPr>
          <w:rFonts w:ascii="Lato" w:eastAsia="Times New Roman" w:hAnsi="Lato" w:cs="Times New Roman"/>
          <w:color w:val="000000"/>
          <w:kern w:val="0"/>
          <w14:ligatures w14:val="none"/>
        </w:rPr>
        <w:t>(to help me find it), b) which figure and panel was the most important and why and c) whether you thought the authors succeeded in answering their central question and </w:t>
      </w:r>
      <w:r w:rsidRPr="00956679">
        <w:rPr>
          <w:rFonts w:ascii="Lato" w:eastAsia="Times New Roman" w:hAnsi="Lato" w:cs="Times New Roman"/>
          <w:b/>
          <w:bCs/>
          <w:color w:val="000000"/>
          <w:kern w:val="0"/>
          <w14:ligatures w14:val="none"/>
        </w:rPr>
        <w:t>WHY</w:t>
      </w:r>
      <w:r w:rsidRPr="00956679">
        <w:rPr>
          <w:rFonts w:ascii="Lato" w:eastAsia="Times New Roman" w:hAnsi="Lato" w:cs="Times New Roman"/>
          <w:color w:val="000000"/>
          <w:kern w:val="0"/>
          <w14:ligatures w14:val="none"/>
        </w:rPr>
        <w:t>.</w:t>
      </w:r>
    </w:p>
    <w:p w14:paraId="354526BF"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For all readings, especially review articles or shorter studies, the presenters are responsible for providing adequate background to the class who come from diverse scientific fields. This likely will involve looking up key cited papers in the assigned document to expand your knowledge. Aim to present for ~1hr, with an additional 20 minutes for questions.</w:t>
      </w:r>
    </w:p>
    <w:p w14:paraId="38EC4F18"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 xml:space="preserve">Presenters will receive the same grade for 80% of the possible points. The remaining 20% may vary from person to person across the group, but typically all students presenting receive the same grade. It is recommended that you coordinate and practice the presentation ahead of time to ensure that </w:t>
      </w:r>
      <w:proofErr w:type="gramStart"/>
      <w:r w:rsidRPr="00956679">
        <w:rPr>
          <w:rFonts w:ascii="Lato" w:eastAsia="Times New Roman" w:hAnsi="Lato" w:cs="Times New Roman"/>
          <w:color w:val="000000"/>
          <w:kern w:val="0"/>
          <w14:ligatures w14:val="none"/>
        </w:rPr>
        <w:t>all of</w:t>
      </w:r>
      <w:proofErr w:type="gramEnd"/>
      <w:r w:rsidRPr="00956679">
        <w:rPr>
          <w:rFonts w:ascii="Lato" w:eastAsia="Times New Roman" w:hAnsi="Lato" w:cs="Times New Roman"/>
          <w:color w:val="000000"/>
          <w:kern w:val="0"/>
          <w14:ligatures w14:val="none"/>
        </w:rPr>
        <w:t xml:space="preserve"> the appropriate scientific content is covered. If some of the points are unclear to you, ask your instructor ahead of time, and/or share this point in class to encourage discussion.</w:t>
      </w:r>
      <w:r w:rsidRPr="00956679">
        <w:rPr>
          <w:rFonts w:ascii="Lato" w:eastAsia="Times New Roman" w:hAnsi="Lato" w:cs="Times New Roman"/>
          <w:color w:val="000000"/>
          <w:kern w:val="0"/>
          <w14:ligatures w14:val="none"/>
        </w:rPr>
        <w:br/>
        <w:t>The presentation with the following rubric:</w:t>
      </w:r>
      <w:r w:rsidRPr="00956679">
        <w:rPr>
          <w:rFonts w:ascii="Lato" w:eastAsia="Times New Roman" w:hAnsi="Lato" w:cs="Times New Roman"/>
          <w:color w:val="000000"/>
          <w:kern w:val="0"/>
          <w14:ligatures w14:val="none"/>
        </w:rPr>
        <w:br/>
      </w:r>
      <w:r w:rsidRPr="00956679">
        <w:rPr>
          <w:rFonts w:ascii="Lato" w:eastAsia="Times New Roman" w:hAnsi="Lato" w:cs="Times New Roman"/>
          <w:color w:val="000000"/>
          <w:kern w:val="0"/>
          <w14:ligatures w14:val="none"/>
        </w:rPr>
        <w:lastRenderedPageBreak/>
        <w:t>20% Clarity of slides, oral presentation</w:t>
      </w:r>
      <w:r w:rsidRPr="00956679">
        <w:rPr>
          <w:rFonts w:ascii="Lato" w:eastAsia="Times New Roman" w:hAnsi="Lato" w:cs="Times New Roman"/>
          <w:color w:val="000000"/>
          <w:kern w:val="0"/>
          <w14:ligatures w14:val="none"/>
        </w:rPr>
        <w:br/>
        <w:t>30% Sufficient background information</w:t>
      </w:r>
      <w:r w:rsidRPr="00956679">
        <w:rPr>
          <w:rFonts w:ascii="Lato" w:eastAsia="Times New Roman" w:hAnsi="Lato" w:cs="Times New Roman"/>
          <w:color w:val="000000"/>
          <w:kern w:val="0"/>
          <w14:ligatures w14:val="none"/>
        </w:rPr>
        <w:br/>
        <w:t>30% Comprehension/explanation of material in the paper</w:t>
      </w:r>
      <w:r w:rsidRPr="00956679">
        <w:rPr>
          <w:rFonts w:ascii="Lato" w:eastAsia="Times New Roman" w:hAnsi="Lato" w:cs="Times New Roman"/>
          <w:color w:val="000000"/>
          <w:kern w:val="0"/>
          <w14:ligatures w14:val="none"/>
        </w:rPr>
        <w:br/>
        <w:t>10% Conclusions about the material and avenues for future work</w:t>
      </w:r>
      <w:r w:rsidRPr="00956679">
        <w:rPr>
          <w:rFonts w:ascii="Lato" w:eastAsia="Times New Roman" w:hAnsi="Lato" w:cs="Times New Roman"/>
          <w:color w:val="000000"/>
          <w:kern w:val="0"/>
          <w14:ligatures w14:val="none"/>
        </w:rPr>
        <w:br/>
        <w:t>10% Class engagement/management</w:t>
      </w:r>
    </w:p>
    <w:p w14:paraId="5CA32029"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The formal rubric can be found in </w:t>
      </w:r>
      <w:r w:rsidRPr="00956679">
        <w:rPr>
          <w:rFonts w:ascii="Lato" w:eastAsia="Times New Roman" w:hAnsi="Lato" w:cs="Times New Roman"/>
          <w:i/>
          <w:iCs/>
          <w:color w:val="000000"/>
          <w:kern w:val="0"/>
          <w14:ligatures w14:val="none"/>
        </w:rPr>
        <w:t>Files</w:t>
      </w:r>
      <w:r w:rsidRPr="00956679">
        <w:rPr>
          <w:rFonts w:ascii="Lato" w:eastAsia="Times New Roman" w:hAnsi="Lato" w:cs="Times New Roman"/>
          <w:color w:val="000000"/>
          <w:kern w:val="0"/>
          <w14:ligatures w14:val="none"/>
        </w:rPr>
        <w:t>. </w:t>
      </w:r>
    </w:p>
    <w:p w14:paraId="7915B9EE"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After the presentation, the whole class will discuss the week's readings, focusing on strengths, weaknesses and next steps/next applications. If you feel the presenter did exceptionally well - tell them that! If you feel the presenter could improve in certain areas, tell them that as well. Remember to be constructive- it will be your turn at some point. </w:t>
      </w:r>
    </w:p>
    <w:p w14:paraId="518AD506"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 </w:t>
      </w:r>
    </w:p>
    <w:p w14:paraId="561B20DE"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Student Support:</w:t>
      </w:r>
    </w:p>
    <w:p w14:paraId="69C8CEBF"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 xml:space="preserve">All of us benefit from support during times of struggle. You are not alone. There are many </w:t>
      </w:r>
      <w:proofErr w:type="spellStart"/>
      <w:r w:rsidRPr="00956679">
        <w:rPr>
          <w:rFonts w:ascii="Lato" w:eastAsia="Times New Roman" w:hAnsi="Lato" w:cs="Times New Roman"/>
          <w:color w:val="000000"/>
          <w:kern w:val="0"/>
          <w14:ligatures w14:val="none"/>
        </w:rPr>
        <w:t>helpfulresources</w:t>
      </w:r>
      <w:proofErr w:type="spellEnd"/>
      <w:r w:rsidRPr="00956679">
        <w:rPr>
          <w:rFonts w:ascii="Lato" w:eastAsia="Times New Roman" w:hAnsi="Lato" w:cs="Times New Roman"/>
          <w:color w:val="000000"/>
          <w:kern w:val="0"/>
          <w14:ligatures w14:val="none"/>
        </w:rPr>
        <w:t xml:space="preserve"> available on campus and an important part of the college experience is learning how to ask for help.</w:t>
      </w:r>
    </w:p>
    <w:p w14:paraId="57B05704"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If you or anyone you know experiences any academic stress, difficult life events, or feelings like anxiety or depression, we strongly encourage you to seek support. Counseling and Psychological Services (</w:t>
      </w:r>
      <w:proofErr w:type="spellStart"/>
      <w:r w:rsidRPr="00956679">
        <w:rPr>
          <w:rFonts w:ascii="Lato" w:eastAsia="Times New Roman" w:hAnsi="Lato" w:cs="Times New Roman"/>
          <w:color w:val="000000"/>
          <w:kern w:val="0"/>
          <w14:ligatures w14:val="none"/>
        </w:rPr>
        <w:t>CaPS</w:t>
      </w:r>
      <w:proofErr w:type="spellEnd"/>
      <w:r w:rsidRPr="00956679">
        <w:rPr>
          <w:rFonts w:ascii="Lato" w:eastAsia="Times New Roman" w:hAnsi="Lato" w:cs="Times New Roman"/>
          <w:color w:val="000000"/>
          <w:kern w:val="0"/>
          <w14:ligatures w14:val="none"/>
        </w:rPr>
        <w:t xml:space="preserve">) is here to </w:t>
      </w:r>
      <w:proofErr w:type="gramStart"/>
      <w:r w:rsidRPr="00956679">
        <w:rPr>
          <w:rFonts w:ascii="Lato" w:eastAsia="Times New Roman" w:hAnsi="Lato" w:cs="Times New Roman"/>
          <w:color w:val="000000"/>
          <w:kern w:val="0"/>
          <w14:ligatures w14:val="none"/>
        </w:rPr>
        <w:t>help:</w:t>
      </w:r>
      <w:proofErr w:type="gramEnd"/>
      <w:r w:rsidRPr="00956679">
        <w:rPr>
          <w:rFonts w:ascii="Lato" w:eastAsia="Times New Roman" w:hAnsi="Lato" w:cs="Times New Roman"/>
          <w:color w:val="000000"/>
          <w:kern w:val="0"/>
          <w14:ligatures w14:val="none"/>
        </w:rPr>
        <w:t xml:space="preserve"> call 412-268-2922 and visit their website at</w:t>
      </w:r>
    </w:p>
    <w:p w14:paraId="2307284B"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http://www.cmu.edu/counseling/. Consider reaching out to a friend, faculty or family member you trust for help getting connected to the support.</w:t>
      </w:r>
    </w:p>
    <w:p w14:paraId="64A1980A"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 </w:t>
      </w:r>
    </w:p>
    <w:p w14:paraId="2652ACD3"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Academic Integrity:</w:t>
      </w:r>
    </w:p>
    <w:p w14:paraId="4CBCD16D" w14:textId="77777777" w:rsidR="00956679" w:rsidRPr="00956679" w:rsidRDefault="00956679" w:rsidP="00956679">
      <w:pPr>
        <w:numPr>
          <w:ilvl w:val="0"/>
          <w:numId w:val="3"/>
        </w:numPr>
        <w:spacing w:before="100" w:beforeAutospacing="1" w:after="100" w:afterAutospacing="1" w:line="240" w:lineRule="auto"/>
        <w:ind w:left="1095"/>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 </w:t>
      </w:r>
      <w:r w:rsidRPr="00956679">
        <w:rPr>
          <w:rFonts w:ascii="Lato" w:eastAsia="Times New Roman" w:hAnsi="Lato" w:cs="Times New Roman"/>
          <w:b/>
          <w:bCs/>
          <w:color w:val="000000"/>
          <w:kern w:val="0"/>
          <w14:ligatures w14:val="none"/>
        </w:rPr>
        <w:t>Cheating. </w:t>
      </w:r>
      <w:r w:rsidRPr="00956679">
        <w:rPr>
          <w:rFonts w:ascii="Lato" w:eastAsia="Times New Roman" w:hAnsi="Lato" w:cs="Times New Roman"/>
          <w:color w:val="000000"/>
          <w:kern w:val="0"/>
          <w14:ligatures w14:val="none"/>
        </w:rPr>
        <w:t>Cheating of any sort will not be tolerated. For example, if quiz or exam answers are copied from another student, both students will receive zeros for the class; if graded exams or quizzes are altered and resubmitted for a higher score, the student will receive a zero for the class. In addition, these and other forms of cheating may also be referred to the Academic Review Board for more severe penalties. This warning has two purposes: 1) to dissuade a small number of students from even thinking about cheating; and 2) to persuade the large majority that they will get a fair grade based on their individual performance. Exams will be video recorded. </w:t>
      </w:r>
    </w:p>
    <w:p w14:paraId="02BB13F9" w14:textId="77777777" w:rsidR="00956679" w:rsidRPr="00956679" w:rsidRDefault="00956679" w:rsidP="00956679">
      <w:pPr>
        <w:numPr>
          <w:ilvl w:val="0"/>
          <w:numId w:val="3"/>
        </w:numPr>
        <w:spacing w:before="100" w:beforeAutospacing="1" w:after="240" w:line="240" w:lineRule="auto"/>
        <w:ind w:left="1095"/>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 </w:t>
      </w:r>
      <w:r w:rsidRPr="00956679">
        <w:rPr>
          <w:rFonts w:ascii="Lato" w:eastAsia="Times New Roman" w:hAnsi="Lato" w:cs="Times New Roman"/>
          <w:b/>
          <w:bCs/>
          <w:color w:val="000000"/>
          <w:kern w:val="0"/>
          <w14:ligatures w14:val="none"/>
        </w:rPr>
        <w:t>Plagiarism. </w:t>
      </w:r>
      <w:r w:rsidRPr="00956679">
        <w:rPr>
          <w:rFonts w:ascii="Lato" w:eastAsia="Times New Roman" w:hAnsi="Lato" w:cs="Times New Roman"/>
          <w:color w:val="000000"/>
          <w:kern w:val="0"/>
          <w14:ligatures w14:val="none"/>
        </w:rPr>
        <w:t xml:space="preserve">Cheating includes plagiarism, the presentation of the work of another person as one’s own. This applies whether the source of the material is a printed book, a web site, or work of another student from this course or any other course. Lifting even a single sentence without appropriate attribution constitutes plagiarism. Read Promoting Academic Integrity </w:t>
      </w:r>
      <w:r w:rsidRPr="00956679">
        <w:rPr>
          <w:rFonts w:ascii="Lato" w:eastAsia="Times New Roman" w:hAnsi="Lato" w:cs="Times New Roman"/>
          <w:color w:val="000000"/>
          <w:kern w:val="0"/>
          <w14:ligatures w14:val="none"/>
        </w:rPr>
        <w:lastRenderedPageBreak/>
        <w:t>(http://www.cmu.edu/policies/documents/Cheating.html) for official university policy on this issue. </w:t>
      </w:r>
      <w:r w:rsidRPr="00956679">
        <w:rPr>
          <w:rFonts w:ascii="Lato" w:eastAsia="Times New Roman" w:hAnsi="Lato" w:cs="Times New Roman"/>
          <w:b/>
          <w:bCs/>
          <w:color w:val="000000"/>
          <w:kern w:val="0"/>
          <w14:ligatures w14:val="none"/>
        </w:rPr>
        <w:t xml:space="preserve">Any source you reference (aside from the class </w:t>
      </w:r>
      <w:proofErr w:type="gramStart"/>
      <w:r w:rsidRPr="00956679">
        <w:rPr>
          <w:rFonts w:ascii="Lato" w:eastAsia="Times New Roman" w:hAnsi="Lato" w:cs="Times New Roman"/>
          <w:b/>
          <w:bCs/>
          <w:color w:val="000000"/>
          <w:kern w:val="0"/>
          <w14:ligatures w14:val="none"/>
        </w:rPr>
        <w:t>text book</w:t>
      </w:r>
      <w:proofErr w:type="gramEnd"/>
      <w:r w:rsidRPr="00956679">
        <w:rPr>
          <w:rFonts w:ascii="Lato" w:eastAsia="Times New Roman" w:hAnsi="Lato" w:cs="Times New Roman"/>
          <w:b/>
          <w:bCs/>
          <w:color w:val="000000"/>
          <w:kern w:val="0"/>
          <w14:ligatures w14:val="none"/>
        </w:rPr>
        <w:t xml:space="preserve"> or assigned </w:t>
      </w:r>
      <w:proofErr w:type="spellStart"/>
      <w:r w:rsidRPr="00956679">
        <w:rPr>
          <w:rFonts w:ascii="Lato" w:eastAsia="Times New Roman" w:hAnsi="Lato" w:cs="Times New Roman"/>
          <w:b/>
          <w:bCs/>
          <w:color w:val="000000"/>
          <w:kern w:val="0"/>
          <w14:ligatures w14:val="none"/>
        </w:rPr>
        <w:t>aricle</w:t>
      </w:r>
      <w:proofErr w:type="spellEnd"/>
      <w:r w:rsidRPr="00956679">
        <w:rPr>
          <w:rFonts w:ascii="Lato" w:eastAsia="Times New Roman" w:hAnsi="Lato" w:cs="Times New Roman"/>
          <w:b/>
          <w:bCs/>
          <w:color w:val="000000"/>
          <w:kern w:val="0"/>
          <w14:ligatures w14:val="none"/>
        </w:rPr>
        <w:t>) must be referenced, even if you only used the source for ideas and did not quote a single word.</w:t>
      </w:r>
      <w:r w:rsidRPr="00956679">
        <w:rPr>
          <w:rFonts w:ascii="Lato" w:eastAsia="Times New Roman" w:hAnsi="Lato" w:cs="Times New Roman"/>
          <w:color w:val="000000"/>
          <w:kern w:val="0"/>
          <w14:ligatures w14:val="none"/>
        </w:rPr>
        <w:t> </w:t>
      </w:r>
      <w:r w:rsidRPr="00956679">
        <w:rPr>
          <w:rFonts w:ascii="Lato" w:eastAsia="Times New Roman" w:hAnsi="Lato" w:cs="Times New Roman"/>
          <w:color w:val="000000"/>
          <w:kern w:val="0"/>
          <w14:ligatures w14:val="none"/>
        </w:rPr>
        <w:br/>
        <w:t>Any AI-mediated assistance for writing, including but not limited to. ChatGPT and Grammarly, will not be accepted. All submitted documents may be run through an online detection method. Do yourself a favor and check for yourself before submitting using zerogpt.com. There are situations wherein responsible AI-assisted writing is a useful and valuable skill - this class is not one of those situations. In the end, it is likely easier and certainly of far more benefit to you to practice your writing and synthesis by crafting your responses from scratch, rather than using an app and then try to reduce its AI signature. </w:t>
      </w:r>
      <w:r w:rsidRPr="00956679">
        <w:rPr>
          <w:rFonts w:ascii="Lato" w:eastAsia="Times New Roman" w:hAnsi="Lato" w:cs="Times New Roman"/>
          <w:color w:val="000000"/>
          <w:kern w:val="0"/>
          <w14:ligatures w14:val="none"/>
        </w:rPr>
        <w:br/>
      </w:r>
      <w:r w:rsidRPr="00956679">
        <w:rPr>
          <w:rFonts w:ascii="Lato" w:eastAsia="Times New Roman" w:hAnsi="Lato" w:cs="Times New Roman"/>
          <w:i/>
          <w:iCs/>
          <w:color w:val="000000"/>
          <w:kern w:val="0"/>
          <w14:ligatures w14:val="none"/>
        </w:rPr>
        <w:t>Any cheating or plagiarism, including the use of AI, will result in the loss of all points for the assignment plus an additional 30% deduction from the course and potential involvement of Academic Affairs. </w:t>
      </w:r>
    </w:p>
    <w:p w14:paraId="5DF9F4F9"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TURN OFF YOUR CELL PHONE </w:t>
      </w:r>
      <w:r w:rsidRPr="00956679">
        <w:rPr>
          <w:rFonts w:ascii="Lato" w:eastAsia="Times New Roman" w:hAnsi="Lato" w:cs="Times New Roman"/>
          <w:i/>
          <w:iCs/>
          <w:color w:val="000000"/>
          <w:kern w:val="0"/>
          <w14:ligatures w14:val="none"/>
        </w:rPr>
        <w:t>before</w:t>
      </w:r>
      <w:r w:rsidRPr="00956679">
        <w:rPr>
          <w:rFonts w:ascii="Lato" w:eastAsia="Times New Roman" w:hAnsi="Lato" w:cs="Times New Roman"/>
          <w:b/>
          <w:bCs/>
          <w:color w:val="000000"/>
          <w:kern w:val="0"/>
          <w14:ligatures w14:val="none"/>
        </w:rPr>
        <w:t> JOINING CLASS! </w:t>
      </w:r>
      <w:r w:rsidRPr="00956679">
        <w:rPr>
          <w:rFonts w:ascii="Lato" w:eastAsia="Times New Roman" w:hAnsi="Lato" w:cs="Times New Roman"/>
          <w:color w:val="000000"/>
          <w:kern w:val="0"/>
          <w14:ligatures w14:val="none"/>
        </w:rPr>
        <w:t>If your phone rings during class, turn it off ASAP. Do not answer it. If it happens more than once, you will be asked to leave for the day and receive a 0.  </w:t>
      </w:r>
    </w:p>
    <w:p w14:paraId="5937D32B"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 </w:t>
      </w:r>
    </w:p>
    <w:p w14:paraId="4DACF9E1"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Please do the following for class on Jan 17 (Week 1):</w:t>
      </w:r>
    </w:p>
    <w:p w14:paraId="7FFAFDBB" w14:textId="6C55E8AA" w:rsidR="00956679" w:rsidRPr="00956679" w:rsidRDefault="00956679" w:rsidP="00956679">
      <w:pPr>
        <w:numPr>
          <w:ilvl w:val="0"/>
          <w:numId w:val="4"/>
        </w:numPr>
        <w:spacing w:beforeAutospacing="1" w:after="0" w:afterAutospacing="1" w:line="240" w:lineRule="auto"/>
        <w:ind w:left="1095"/>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Watch the following video and complete exercise A, which is embedded in the video.  You can just take notes on this exercise and bring your answers to class where we will review them. </w:t>
      </w:r>
      <w:hyperlink r:id="rId5" w:tgtFrame="_blank" w:history="1">
        <w:r w:rsidRPr="00956679">
          <w:rPr>
            <w:rFonts w:ascii="Lato" w:eastAsia="Times New Roman" w:hAnsi="Lato" w:cs="Times New Roman"/>
            <w:color w:val="0000FF"/>
            <w:kern w:val="0"/>
            <w:u w:val="single"/>
            <w14:ligatures w14:val="none"/>
          </w:rPr>
          <w:t> Designing Effective Slide Presentations</w:t>
        </w:r>
        <w:r w:rsidRPr="00956679">
          <w:rPr>
            <w:rFonts w:ascii="Lato" w:eastAsia="Times New Roman" w:hAnsi="Lato" w:cs="Times New Roman"/>
            <w:color w:val="0000FF"/>
            <w:kern w:val="0"/>
            <w:u w:val="single"/>
            <w:bdr w:val="none" w:sz="0" w:space="0" w:color="auto" w:frame="1"/>
            <w14:ligatures w14:val="none"/>
          </w:rPr>
          <w:t>Links to an external site.</w:t>
        </w:r>
      </w:hyperlink>
      <w:r w:rsidRPr="00956679">
        <w:rPr>
          <w:rFonts w:ascii="Lato" w:eastAsia="Times New Roman" w:hAnsi="Lato" w:cs="Times New Roman"/>
          <w:noProof/>
          <w:color w:val="0000FF"/>
          <w:kern w:val="0"/>
          <w14:ligatures w14:val="none"/>
        </w:rPr>
        <w:drawing>
          <wp:inline distT="0" distB="0" distL="0" distR="0" wp14:anchorId="6F8C0593" wp14:editId="727ECC2E">
            <wp:extent cx="1779270" cy="1268730"/>
            <wp:effectExtent l="0" t="0" r="0" b="0"/>
            <wp:docPr id="1075866431" name="Picture 2" descr="A black and grey play butto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66431" name="Picture 2" descr="A black and grey play button&#10;&#10;AI-generated content may be incorrec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9270" cy="1268730"/>
                    </a:xfrm>
                    <a:prstGeom prst="rect">
                      <a:avLst/>
                    </a:prstGeom>
                    <a:noFill/>
                    <a:ln>
                      <a:noFill/>
                    </a:ln>
                  </pic:spPr>
                </pic:pic>
              </a:graphicData>
            </a:graphic>
          </wp:inline>
        </w:drawing>
      </w:r>
      <w:r w:rsidRPr="00956679">
        <w:rPr>
          <w:rFonts w:ascii="Lato" w:eastAsia="Times New Roman" w:hAnsi="Lato" w:cs="Times New Roman"/>
          <w:color w:val="000000"/>
          <w:kern w:val="0"/>
          <w14:ligatures w14:val="none"/>
        </w:rPr>
        <w:t>. Additionally, please watch at least the first 30 minutes of this really insightful video on science talks: </w:t>
      </w:r>
      <w:hyperlink r:id="rId7" w:tgtFrame="_blank" w:history="1">
        <w:r w:rsidRPr="00956679">
          <w:rPr>
            <w:rFonts w:ascii="Lato" w:eastAsia="Times New Roman" w:hAnsi="Lato" w:cs="Times New Roman"/>
            <w:color w:val="0000FF"/>
            <w:kern w:val="0"/>
            <w:u w:val="single"/>
            <w14:ligatures w14:val="none"/>
          </w:rPr>
          <w:t>https://www.youtube.com/watch?v=nGrppCIe11o</w:t>
        </w:r>
        <w:r w:rsidRPr="00956679">
          <w:rPr>
            <w:rFonts w:ascii="Lato" w:eastAsia="Times New Roman" w:hAnsi="Lato" w:cs="Times New Roman"/>
            <w:color w:val="0000FF"/>
            <w:kern w:val="0"/>
            <w:u w:val="single"/>
            <w:bdr w:val="none" w:sz="0" w:space="0" w:color="auto" w:frame="1"/>
            <w14:ligatures w14:val="none"/>
          </w:rPr>
          <w:t>Links to an external site.</w:t>
        </w:r>
      </w:hyperlink>
      <w:r w:rsidRPr="00956679">
        <w:rPr>
          <w:rFonts w:ascii="Lato" w:eastAsia="Times New Roman" w:hAnsi="Lato" w:cs="Times New Roman"/>
          <w:noProof/>
          <w:color w:val="0000FF"/>
          <w:kern w:val="0"/>
          <w14:ligatures w14:val="none"/>
        </w:rPr>
        <w:drawing>
          <wp:inline distT="0" distB="0" distL="0" distR="0" wp14:anchorId="69BECF16" wp14:editId="056C081C">
            <wp:extent cx="1779270" cy="1268730"/>
            <wp:effectExtent l="0" t="0" r="0" b="0"/>
            <wp:docPr id="2039143901" name="Picture 1" descr="A black and grey play butto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43901" name="Picture 1" descr="A black and grey play button&#10;&#10;AI-generated content may be incorrect.">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9270" cy="1268730"/>
                    </a:xfrm>
                    <a:prstGeom prst="rect">
                      <a:avLst/>
                    </a:prstGeom>
                    <a:noFill/>
                    <a:ln>
                      <a:noFill/>
                    </a:ln>
                  </pic:spPr>
                </pic:pic>
              </a:graphicData>
            </a:graphic>
          </wp:inline>
        </w:drawing>
      </w:r>
      <w:r w:rsidRPr="00956679">
        <w:rPr>
          <w:rFonts w:ascii="Lato" w:eastAsia="Times New Roman" w:hAnsi="Lato" w:cs="Times New Roman"/>
          <w:color w:val="000000"/>
          <w:kern w:val="0"/>
          <w14:ligatures w14:val="none"/>
        </w:rPr>
        <w:t> </w:t>
      </w:r>
    </w:p>
    <w:p w14:paraId="5AE4FCB2" w14:textId="77777777" w:rsidR="00956679" w:rsidRPr="00956679" w:rsidRDefault="00956679" w:rsidP="00956679">
      <w:pPr>
        <w:numPr>
          <w:ilvl w:val="0"/>
          <w:numId w:val="4"/>
        </w:numPr>
        <w:spacing w:beforeAutospacing="1" w:after="0" w:afterAutospacing="1" w:line="240" w:lineRule="auto"/>
        <w:ind w:left="1095"/>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lastRenderedPageBreak/>
        <w:t xml:space="preserve">In place of exercise B, read the following article from the Churchland </w:t>
      </w:r>
      <w:proofErr w:type="spellStart"/>
      <w:r w:rsidRPr="00956679">
        <w:rPr>
          <w:rFonts w:ascii="Lato" w:eastAsia="Times New Roman" w:hAnsi="Lato" w:cs="Times New Roman"/>
          <w:color w:val="000000"/>
          <w:kern w:val="0"/>
          <w14:ligatures w14:val="none"/>
        </w:rPr>
        <w:t>lab:</w:t>
      </w:r>
      <w:hyperlink r:id="rId8" w:tgtFrame="_blank" w:history="1">
        <w:r w:rsidRPr="00956679">
          <w:rPr>
            <w:rFonts w:ascii="Lato" w:eastAsia="Times New Roman" w:hAnsi="Lato" w:cs="Times New Roman"/>
            <w:color w:val="0000FF"/>
            <w:kern w:val="0"/>
            <w:u w:val="single"/>
            <w14:ligatures w14:val="none"/>
          </w:rPr>
          <w:t>https</w:t>
        </w:r>
        <w:proofErr w:type="spellEnd"/>
        <w:r w:rsidRPr="00956679">
          <w:rPr>
            <w:rFonts w:ascii="Lato" w:eastAsia="Times New Roman" w:hAnsi="Lato" w:cs="Times New Roman"/>
            <w:color w:val="0000FF"/>
            <w:kern w:val="0"/>
            <w:u w:val="single"/>
            <w14:ligatures w14:val="none"/>
          </w:rPr>
          <w:t>://www.jneurosci.org/content/37/19/4954.long</w:t>
        </w:r>
        <w:r w:rsidRPr="00956679">
          <w:rPr>
            <w:rFonts w:ascii="Lato" w:eastAsia="Times New Roman" w:hAnsi="Lato" w:cs="Times New Roman"/>
            <w:color w:val="0000FF"/>
            <w:kern w:val="0"/>
            <w:u w:val="single"/>
            <w:bdr w:val="none" w:sz="0" w:space="0" w:color="auto" w:frame="1"/>
            <w14:ligatures w14:val="none"/>
          </w:rPr>
          <w:t>Links to an external site.</w:t>
        </w:r>
      </w:hyperlink>
      <w:r w:rsidRPr="00956679">
        <w:rPr>
          <w:rFonts w:ascii="Lato" w:eastAsia="Times New Roman" w:hAnsi="Lato" w:cs="Times New Roman"/>
          <w:color w:val="000000"/>
          <w:kern w:val="0"/>
          <w14:ligatures w14:val="none"/>
        </w:rPr>
        <w:t> ,</w:t>
      </w:r>
      <w:r w:rsidRPr="00956679">
        <w:rPr>
          <w:rFonts w:ascii="Lato" w:eastAsia="Times New Roman" w:hAnsi="Lato" w:cs="Times New Roman"/>
          <w:color w:val="000000"/>
          <w:kern w:val="0"/>
          <w14:ligatures w14:val="none"/>
        </w:rPr>
        <w:br/>
        <w:t>and create approximately 5 slides (or however many you think you need) to explain the results in Figures 3, 4, and 7. In creating these slides, please keep the following rules in mind:</w:t>
      </w:r>
      <w:r w:rsidRPr="00956679">
        <w:rPr>
          <w:rFonts w:ascii="Lato" w:eastAsia="Times New Roman" w:hAnsi="Lato" w:cs="Times New Roman"/>
          <w:color w:val="000000"/>
          <w:kern w:val="0"/>
          <w14:ligatures w14:val="none"/>
        </w:rPr>
        <w:br/>
        <w:t>- All slides need titles, and all titles must be complete sentences.</w:t>
      </w:r>
      <w:r w:rsidRPr="00956679">
        <w:rPr>
          <w:rFonts w:ascii="Lato" w:eastAsia="Times New Roman" w:hAnsi="Lato" w:cs="Times New Roman"/>
          <w:color w:val="000000"/>
          <w:kern w:val="0"/>
          <w14:ligatures w14:val="none"/>
        </w:rPr>
        <w:br/>
        <w:t>- If the material presented on the slide does not fit with the title, it should not be included on that slide.</w:t>
      </w:r>
    </w:p>
    <w:p w14:paraId="1DBF2BFB"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 xml:space="preserve">For the rest of the semester, please use the following lineup </w:t>
      </w:r>
      <w:proofErr w:type="gramStart"/>
      <w:r w:rsidRPr="00956679">
        <w:rPr>
          <w:rFonts w:ascii="Lato" w:eastAsia="Times New Roman" w:hAnsi="Lato" w:cs="Times New Roman"/>
          <w:b/>
          <w:bCs/>
          <w:color w:val="000000"/>
          <w:kern w:val="0"/>
          <w14:ligatures w14:val="none"/>
        </w:rPr>
        <w:t>( to</w:t>
      </w:r>
      <w:proofErr w:type="gramEnd"/>
      <w:r w:rsidRPr="00956679">
        <w:rPr>
          <w:rFonts w:ascii="Lato" w:eastAsia="Times New Roman" w:hAnsi="Lato" w:cs="Times New Roman"/>
          <w:b/>
          <w:bCs/>
          <w:color w:val="000000"/>
          <w:kern w:val="0"/>
          <w14:ligatures w14:val="none"/>
        </w:rPr>
        <w:t xml:space="preserve"> be updated as the class roster solidifies, which may be into Week 2). Bring any/all adapters or pointing devices you may need.</w:t>
      </w:r>
    </w:p>
    <w:p w14:paraId="4A070490" w14:textId="77777777" w:rsidR="00956679" w:rsidRPr="00956679" w:rsidRDefault="00956679" w:rsidP="00956679">
      <w:pPr>
        <w:spacing w:after="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br/>
        <w:t>Week 2 - JD and Alexis</w:t>
      </w:r>
      <w:r w:rsidRPr="00956679">
        <w:rPr>
          <w:rFonts w:ascii="Lato" w:eastAsia="Times New Roman" w:hAnsi="Lato" w:cs="Times New Roman"/>
          <w:b/>
          <w:bCs/>
          <w:color w:val="000000"/>
          <w:kern w:val="0"/>
          <w14:ligatures w14:val="none"/>
        </w:rPr>
        <w:br/>
        <w:t>Considerations Arising From a Complementary Learning Systems Perspective on Hippocampus and Neocortex</w:t>
      </w:r>
      <w:r w:rsidRPr="00956679">
        <w:rPr>
          <w:rFonts w:ascii="Lato" w:eastAsia="Times New Roman" w:hAnsi="Lato" w:cs="Times New Roman"/>
          <w:b/>
          <w:bCs/>
          <w:color w:val="000000"/>
          <w:kern w:val="0"/>
          <w14:ligatures w14:val="none"/>
        </w:rPr>
        <w:br/>
      </w:r>
      <w:hyperlink r:id="rId9" w:tgtFrame="_blank" w:history="1">
        <w:r w:rsidRPr="00956679">
          <w:rPr>
            <w:rFonts w:ascii="Lato" w:eastAsia="Times New Roman" w:hAnsi="Lato" w:cs="Times New Roman"/>
            <w:color w:val="0000FF"/>
            <w:kern w:val="0"/>
            <w:u w:val="single"/>
            <w14:ligatures w14:val="none"/>
          </w:rPr>
          <w:t>https://onlinelibrary.wiley.com/doi/epdf/10.1002/%28SICI%291098-1063%281996%296%3A6%3C654%3A%3AAID-HIPO8%3E3.0.CO%3B2-G</w:t>
        </w:r>
        <w:r w:rsidRPr="00956679">
          <w:rPr>
            <w:rFonts w:ascii="Lato" w:eastAsia="Times New Roman" w:hAnsi="Lato" w:cs="Times New Roman"/>
            <w:color w:val="0000FF"/>
            <w:kern w:val="0"/>
            <w:u w:val="single"/>
            <w14:ligatures w14:val="none"/>
          </w:rPr>
          <w:br/>
        </w:r>
        <w:r w:rsidRPr="00956679">
          <w:rPr>
            <w:rFonts w:ascii="Lato" w:eastAsia="Times New Roman" w:hAnsi="Lato" w:cs="Times New Roman"/>
            <w:color w:val="0000FF"/>
            <w:kern w:val="0"/>
            <w:u w:val="single"/>
            <w14:ligatures w14:val="none"/>
          </w:rPr>
          <w:br/>
        </w:r>
        <w:r w:rsidRPr="00956679">
          <w:rPr>
            <w:rFonts w:ascii="Lato" w:eastAsia="Times New Roman" w:hAnsi="Lato" w:cs="Times New Roman"/>
            <w:color w:val="0000FF"/>
            <w:kern w:val="0"/>
            <w:u w:val="single"/>
            <w:bdr w:val="none" w:sz="0" w:space="0" w:color="auto" w:frame="1"/>
            <w14:ligatures w14:val="none"/>
          </w:rPr>
          <w:t>Links to an external site.</w:t>
        </w:r>
      </w:hyperlink>
    </w:p>
    <w:p w14:paraId="0A46F3FD" w14:textId="77777777" w:rsidR="00956679" w:rsidRPr="00956679" w:rsidRDefault="00956679" w:rsidP="00956679">
      <w:pPr>
        <w:spacing w:after="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 xml:space="preserve">Week 3 - </w:t>
      </w:r>
      <w:proofErr w:type="spellStart"/>
      <w:r w:rsidRPr="00956679">
        <w:rPr>
          <w:rFonts w:ascii="Lato" w:eastAsia="Times New Roman" w:hAnsi="Lato" w:cs="Times New Roman"/>
          <w:b/>
          <w:bCs/>
          <w:color w:val="000000"/>
          <w:kern w:val="0"/>
          <w14:ligatures w14:val="none"/>
        </w:rPr>
        <w:t>Bingzhe</w:t>
      </w:r>
      <w:proofErr w:type="spellEnd"/>
      <w:r w:rsidRPr="00956679">
        <w:rPr>
          <w:rFonts w:ascii="Lato" w:eastAsia="Times New Roman" w:hAnsi="Lato" w:cs="Times New Roman"/>
          <w:b/>
          <w:bCs/>
          <w:color w:val="000000"/>
          <w:kern w:val="0"/>
          <w14:ligatures w14:val="none"/>
        </w:rPr>
        <w:t xml:space="preserve"> (Kevin) and Sanskruti</w:t>
      </w:r>
      <w:r w:rsidRPr="00956679">
        <w:rPr>
          <w:rFonts w:ascii="Lato" w:eastAsia="Times New Roman" w:hAnsi="Lato" w:cs="Times New Roman"/>
          <w:b/>
          <w:bCs/>
          <w:color w:val="000000"/>
          <w:kern w:val="0"/>
          <w14:ligatures w14:val="none"/>
        </w:rPr>
        <w:br/>
        <w:t>Neural circuits for goal-directed navigation across species </w:t>
      </w:r>
      <w:r w:rsidRPr="00956679">
        <w:rPr>
          <w:rFonts w:ascii="Lato" w:eastAsia="Times New Roman" w:hAnsi="Lato" w:cs="Times New Roman"/>
          <w:b/>
          <w:bCs/>
          <w:color w:val="000000"/>
          <w:kern w:val="0"/>
          <w14:ligatures w14:val="none"/>
        </w:rPr>
        <w:br/>
      </w:r>
      <w:hyperlink r:id="rId10" w:tgtFrame="_blank" w:history="1">
        <w:r w:rsidRPr="00956679">
          <w:rPr>
            <w:rFonts w:ascii="Lato" w:eastAsia="Times New Roman" w:hAnsi="Lato" w:cs="Times New Roman"/>
            <w:b/>
            <w:bCs/>
            <w:color w:val="0000FF"/>
            <w:kern w:val="0"/>
            <w:u w:val="single"/>
            <w14:ligatures w14:val="none"/>
          </w:rPr>
          <w:t>https://www.cell.com/trends/neurosciences/fulltext/S0166-2236(24)00177-2</w:t>
        </w:r>
        <w:r w:rsidRPr="00956679">
          <w:rPr>
            <w:rFonts w:ascii="Lato" w:eastAsia="Times New Roman" w:hAnsi="Lato" w:cs="Times New Roman"/>
            <w:color w:val="0000FF"/>
            <w:kern w:val="0"/>
            <w:u w:val="single"/>
            <w:bdr w:val="none" w:sz="0" w:space="0" w:color="auto" w:frame="1"/>
            <w14:ligatures w14:val="none"/>
          </w:rPr>
          <w:t>Links to an external site.</w:t>
        </w:r>
      </w:hyperlink>
    </w:p>
    <w:p w14:paraId="5F0AE50F" w14:textId="77777777" w:rsidR="00956679" w:rsidRPr="00956679" w:rsidRDefault="00956679" w:rsidP="00956679">
      <w:pPr>
        <w:spacing w:after="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br/>
        <w:t xml:space="preserve">Week 4 - Maxime and </w:t>
      </w:r>
      <w:proofErr w:type="spellStart"/>
      <w:r w:rsidRPr="00956679">
        <w:rPr>
          <w:rFonts w:ascii="Lato" w:eastAsia="Times New Roman" w:hAnsi="Lato" w:cs="Times New Roman"/>
          <w:b/>
          <w:bCs/>
          <w:color w:val="000000"/>
          <w:kern w:val="0"/>
          <w14:ligatures w14:val="none"/>
        </w:rPr>
        <w:t>Kyubo</w:t>
      </w:r>
      <w:proofErr w:type="spellEnd"/>
      <w:r w:rsidRPr="00956679">
        <w:rPr>
          <w:rFonts w:ascii="Lato" w:eastAsia="Times New Roman" w:hAnsi="Lato" w:cs="Times New Roman"/>
          <w:b/>
          <w:bCs/>
          <w:color w:val="000000"/>
          <w:kern w:val="0"/>
          <w14:ligatures w14:val="none"/>
        </w:rPr>
        <w:br/>
        <w:t>Neural Circuits of Interoception</w:t>
      </w:r>
      <w:r w:rsidRPr="00956679">
        <w:rPr>
          <w:rFonts w:ascii="Lato" w:eastAsia="Times New Roman" w:hAnsi="Lato" w:cs="Times New Roman"/>
          <w:b/>
          <w:bCs/>
          <w:color w:val="000000"/>
          <w:kern w:val="0"/>
          <w14:ligatures w14:val="none"/>
        </w:rPr>
        <w:br/>
      </w:r>
      <w:hyperlink r:id="rId11" w:tgtFrame="_blank" w:history="1">
        <w:r w:rsidRPr="00956679">
          <w:rPr>
            <w:rFonts w:ascii="Lato" w:eastAsia="Times New Roman" w:hAnsi="Lato" w:cs="Times New Roman"/>
            <w:color w:val="0000FF"/>
            <w:kern w:val="0"/>
            <w:u w:val="single"/>
            <w14:ligatures w14:val="none"/>
          </w:rPr>
          <w:t>https://pmc.ncbi.nlm.nih.gov/articles/pmid/33378653</w:t>
        </w:r>
        <w:r w:rsidRPr="00956679">
          <w:rPr>
            <w:rFonts w:ascii="Lato" w:eastAsia="Times New Roman" w:hAnsi="Lato" w:cs="Times New Roman"/>
            <w:color w:val="0000FF"/>
            <w:kern w:val="0"/>
            <w:u w:val="single"/>
            <w14:ligatures w14:val="none"/>
          </w:rPr>
          <w:br/>
        </w:r>
        <w:r w:rsidRPr="00956679">
          <w:rPr>
            <w:rFonts w:ascii="Lato" w:eastAsia="Times New Roman" w:hAnsi="Lato" w:cs="Times New Roman"/>
            <w:color w:val="0000FF"/>
            <w:kern w:val="0"/>
            <w:u w:val="single"/>
            <w:bdr w:val="none" w:sz="0" w:space="0" w:color="auto" w:frame="1"/>
            <w14:ligatures w14:val="none"/>
          </w:rPr>
          <w:t xml:space="preserve">Links to an external </w:t>
        </w:r>
        <w:proofErr w:type="spellStart"/>
        <w:r w:rsidRPr="00956679">
          <w:rPr>
            <w:rFonts w:ascii="Lato" w:eastAsia="Times New Roman" w:hAnsi="Lato" w:cs="Times New Roman"/>
            <w:color w:val="0000FF"/>
            <w:kern w:val="0"/>
            <w:u w:val="single"/>
            <w:bdr w:val="none" w:sz="0" w:space="0" w:color="auto" w:frame="1"/>
            <w14:ligatures w14:val="none"/>
          </w:rPr>
          <w:t>site.</w:t>
        </w:r>
      </w:hyperlink>
      <w:r w:rsidRPr="00956679">
        <w:rPr>
          <w:rFonts w:ascii="Lato" w:eastAsia="Times New Roman" w:hAnsi="Lato" w:cs="Times New Roman"/>
          <w:color w:val="000000"/>
          <w:kern w:val="0"/>
          <w14:ligatures w14:val="none"/>
        </w:rPr>
        <w:t>and</w:t>
      </w:r>
      <w:proofErr w:type="spellEnd"/>
      <w:r w:rsidRPr="00956679">
        <w:rPr>
          <w:rFonts w:ascii="Lato" w:eastAsia="Times New Roman" w:hAnsi="Lato" w:cs="Times New Roman"/>
          <w:color w:val="000000"/>
          <w:kern w:val="0"/>
          <w14:ligatures w14:val="none"/>
        </w:rPr>
        <w:t> </w:t>
      </w:r>
    </w:p>
    <w:p w14:paraId="40025A79" w14:textId="77777777" w:rsidR="00956679" w:rsidRPr="00956679" w:rsidRDefault="00956679" w:rsidP="00956679">
      <w:pPr>
        <w:spacing w:after="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Turning Touch into Perception</w:t>
      </w:r>
      <w:r w:rsidRPr="00956679">
        <w:rPr>
          <w:rFonts w:ascii="Lato" w:eastAsia="Times New Roman" w:hAnsi="Lato" w:cs="Times New Roman"/>
          <w:b/>
          <w:bCs/>
          <w:color w:val="000000"/>
          <w:kern w:val="0"/>
          <w14:ligatures w14:val="none"/>
        </w:rPr>
        <w:br/>
      </w:r>
      <w:hyperlink r:id="rId12" w:tgtFrame="_blank" w:history="1">
        <w:r w:rsidRPr="00956679">
          <w:rPr>
            <w:rFonts w:ascii="Lato" w:eastAsia="Times New Roman" w:hAnsi="Lato" w:cs="Times New Roman"/>
            <w:color w:val="0000FF"/>
            <w:kern w:val="0"/>
            <w:u w:val="single"/>
            <w14:ligatures w14:val="none"/>
          </w:rPr>
          <w:t>https://www.cell.com/neuron/fulltext/S0896-6273(19)31042-6?_returnURL=https%3A%2F%2Flinkinghub.elsevier.com%2Fretrieve%2Fpii%2FS0896627319310426%3Fshowall%3Dtrue</w:t>
        </w:r>
        <w:r w:rsidRPr="00956679">
          <w:rPr>
            <w:rFonts w:ascii="Lato" w:eastAsia="Times New Roman" w:hAnsi="Lato" w:cs="Times New Roman"/>
            <w:color w:val="0000FF"/>
            <w:kern w:val="0"/>
            <w:u w:val="single"/>
            <w:bdr w:val="none" w:sz="0" w:space="0" w:color="auto" w:frame="1"/>
            <w14:ligatures w14:val="none"/>
          </w:rPr>
          <w:t>Links to an external site.</w:t>
        </w:r>
      </w:hyperlink>
    </w:p>
    <w:p w14:paraId="3555AE9F"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br/>
      </w:r>
      <w:r w:rsidRPr="00956679">
        <w:rPr>
          <w:rFonts w:ascii="Lato" w:eastAsia="Times New Roman" w:hAnsi="Lato" w:cs="Times New Roman"/>
          <w:b/>
          <w:bCs/>
          <w:color w:val="000000"/>
          <w:kern w:val="0"/>
          <w14:ligatures w14:val="none"/>
        </w:rPr>
        <w:t>Week 5 - EXAM. </w:t>
      </w:r>
    </w:p>
    <w:p w14:paraId="440C72D1" w14:textId="33565F94"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br/>
        <w:t>Week 6 - Dinesh and Jayant</w:t>
      </w:r>
      <w:r>
        <w:rPr>
          <w:rFonts w:ascii="Lato" w:eastAsia="Times New Roman" w:hAnsi="Lato" w:cs="Times New Roman"/>
          <w:b/>
          <w:bCs/>
          <w:color w:val="000000"/>
          <w:kern w:val="0"/>
          <w14:ligatures w14:val="none"/>
        </w:rPr>
        <w:br/>
      </w:r>
      <w:r w:rsidRPr="00956679">
        <w:rPr>
          <w:rFonts w:ascii="Lato" w:eastAsia="Times New Roman" w:hAnsi="Lato" w:cs="Times New Roman"/>
          <w:b/>
          <w:bCs/>
          <w:color w:val="000000"/>
          <w:kern w:val="0"/>
          <w14:ligatures w14:val="none"/>
        </w:rPr>
        <w:t>Computation Through Neural Population Dynamics</w:t>
      </w:r>
      <w:r>
        <w:rPr>
          <w:rFonts w:ascii="Lato" w:eastAsia="Times New Roman" w:hAnsi="Lato" w:cs="Times New Roman"/>
          <w:b/>
          <w:bCs/>
          <w:color w:val="000000"/>
          <w:kern w:val="0"/>
          <w14:ligatures w14:val="none"/>
        </w:rPr>
        <w:br/>
      </w:r>
      <w:hyperlink r:id="rId13" w:tgtFrame="_blank" w:history="1">
        <w:r w:rsidRPr="00956679">
          <w:rPr>
            <w:rFonts w:ascii="Lato" w:eastAsia="Times New Roman" w:hAnsi="Lato" w:cs="Times New Roman"/>
            <w:color w:val="0000FF"/>
            <w:kern w:val="0"/>
            <w:u w:val="single"/>
            <w14:ligatures w14:val="none"/>
          </w:rPr>
          <w:t>https://www.annualreviews.org/content/journals/10.1146/annurev-neuro-092619-094115</w:t>
        </w:r>
        <w:r w:rsidRPr="00956679">
          <w:rPr>
            <w:rFonts w:ascii="Lato" w:eastAsia="Times New Roman" w:hAnsi="Lato" w:cs="Times New Roman"/>
            <w:color w:val="0000FF"/>
            <w:kern w:val="0"/>
            <w:u w:val="single"/>
            <w:bdr w:val="none" w:sz="0" w:space="0" w:color="auto" w:frame="1"/>
            <w14:ligatures w14:val="none"/>
          </w:rPr>
          <w:t>Links to an external site.</w:t>
        </w:r>
      </w:hyperlink>
    </w:p>
    <w:p w14:paraId="034CFBC3" w14:textId="7D5021EC" w:rsidR="00956679" w:rsidRPr="00956679" w:rsidRDefault="00956679" w:rsidP="00956679">
      <w:pPr>
        <w:spacing w:before="180" w:after="180" w:line="240" w:lineRule="auto"/>
        <w:rPr>
          <w:rFonts w:ascii="Lato" w:eastAsia="Times New Roman" w:hAnsi="Lato" w:cs="Times New Roman"/>
          <w:color w:val="000000"/>
          <w:kern w:val="0"/>
          <w14:ligatures w14:val="none"/>
        </w:rPr>
      </w:pPr>
      <w:r>
        <w:rPr>
          <w:rFonts w:ascii="Lato" w:eastAsia="Times New Roman" w:hAnsi="Lato" w:cs="Times New Roman"/>
          <w:b/>
          <w:bCs/>
          <w:color w:val="000000"/>
          <w:kern w:val="0"/>
          <w14:ligatures w14:val="none"/>
        </w:rPr>
        <w:lastRenderedPageBreak/>
        <w:br/>
      </w:r>
      <w:r w:rsidRPr="00956679">
        <w:rPr>
          <w:rFonts w:ascii="Lato" w:eastAsia="Times New Roman" w:hAnsi="Lato" w:cs="Times New Roman"/>
          <w:b/>
          <w:bCs/>
          <w:color w:val="000000"/>
          <w:kern w:val="0"/>
          <w14:ligatures w14:val="none"/>
        </w:rPr>
        <w:t xml:space="preserve">Week 7 - </w:t>
      </w:r>
      <w:proofErr w:type="spellStart"/>
      <w:r w:rsidRPr="00956679">
        <w:rPr>
          <w:rFonts w:ascii="Lato" w:eastAsia="Times New Roman" w:hAnsi="Lato" w:cs="Times New Roman"/>
          <w:b/>
          <w:bCs/>
          <w:color w:val="000000"/>
          <w:kern w:val="0"/>
          <w14:ligatures w14:val="none"/>
        </w:rPr>
        <w:t>Satanai</w:t>
      </w:r>
      <w:proofErr w:type="spellEnd"/>
      <w:r w:rsidRPr="00956679">
        <w:rPr>
          <w:rFonts w:ascii="Lato" w:eastAsia="Times New Roman" w:hAnsi="Lato" w:cs="Times New Roman"/>
          <w:b/>
          <w:bCs/>
          <w:color w:val="000000"/>
          <w:kern w:val="0"/>
          <w14:ligatures w14:val="none"/>
        </w:rPr>
        <w:t xml:space="preserve"> and Joseph and </w:t>
      </w:r>
      <w:proofErr w:type="spellStart"/>
      <w:r w:rsidRPr="00956679">
        <w:rPr>
          <w:rFonts w:ascii="Lato" w:eastAsia="Times New Roman" w:hAnsi="Lato" w:cs="Times New Roman"/>
          <w:b/>
          <w:bCs/>
          <w:color w:val="000000"/>
          <w:kern w:val="0"/>
          <w14:ligatures w14:val="none"/>
        </w:rPr>
        <w:t>Ruiming</w:t>
      </w:r>
      <w:proofErr w:type="spellEnd"/>
      <w:r w:rsidRPr="00956679">
        <w:rPr>
          <w:rFonts w:ascii="Lato" w:eastAsia="Times New Roman" w:hAnsi="Lato" w:cs="Times New Roman"/>
          <w:b/>
          <w:bCs/>
          <w:color w:val="000000"/>
          <w:kern w:val="0"/>
          <w14:ligatures w14:val="none"/>
        </w:rPr>
        <w:t> </w:t>
      </w:r>
      <w:r w:rsidRPr="00956679">
        <w:rPr>
          <w:rFonts w:ascii="Lato" w:eastAsia="Times New Roman" w:hAnsi="Lato" w:cs="Times New Roman"/>
          <w:color w:val="000000"/>
          <w:kern w:val="0"/>
          <w14:ligatures w14:val="none"/>
        </w:rPr>
        <w:t>(February 26th)</w:t>
      </w:r>
    </w:p>
    <w:p w14:paraId="3B6314CC" w14:textId="77777777" w:rsidR="00956679" w:rsidRPr="00956679" w:rsidRDefault="00956679" w:rsidP="00956679">
      <w:pPr>
        <w:spacing w:before="90" w:after="90" w:line="240" w:lineRule="auto"/>
        <w:outlineLvl w:val="0"/>
        <w:rPr>
          <w:rFonts w:ascii="Lato" w:eastAsia="Times New Roman" w:hAnsi="Lato" w:cs="Times New Roman"/>
          <w:color w:val="000000"/>
          <w:kern w:val="36"/>
          <w:sz w:val="43"/>
          <w:szCs w:val="43"/>
          <w14:ligatures w14:val="none"/>
        </w:rPr>
      </w:pPr>
      <w:r w:rsidRPr="00956679">
        <w:rPr>
          <w:rFonts w:ascii="Lato" w:eastAsia="Times New Roman" w:hAnsi="Lato" w:cs="Times New Roman"/>
          <w:b/>
          <w:bCs/>
          <w:color w:val="000000"/>
          <w:kern w:val="36"/>
          <w14:ligatures w14:val="none"/>
        </w:rPr>
        <w:t>Volitional control of neural activity: implications for brain–computer interfaces</w:t>
      </w:r>
    </w:p>
    <w:p w14:paraId="6321AF59" w14:textId="77777777" w:rsidR="00956679" w:rsidRPr="00956679" w:rsidRDefault="00956679" w:rsidP="00956679">
      <w:pPr>
        <w:spacing w:after="0" w:line="240" w:lineRule="auto"/>
        <w:outlineLvl w:val="0"/>
        <w:rPr>
          <w:rFonts w:ascii="Lato" w:eastAsia="Times New Roman" w:hAnsi="Lato" w:cs="Times New Roman"/>
          <w:color w:val="000000"/>
          <w:kern w:val="36"/>
          <w:sz w:val="43"/>
          <w:szCs w:val="43"/>
          <w14:ligatures w14:val="none"/>
        </w:rPr>
      </w:pPr>
      <w:hyperlink r:id="rId14" w:tgtFrame="_blank" w:history="1">
        <w:r w:rsidRPr="00956679">
          <w:rPr>
            <w:rFonts w:ascii="Lato" w:eastAsia="Times New Roman" w:hAnsi="Lato" w:cs="Times New Roman"/>
            <w:b/>
            <w:bCs/>
            <w:color w:val="0000FF"/>
            <w:kern w:val="36"/>
            <w:u w:val="single"/>
            <w14:ligatures w14:val="none"/>
          </w:rPr>
          <w:t>https://physoc.onlinelibrary.wiley.com/doi/10.1113/jphysiol.2006.127142</w:t>
        </w:r>
        <w:r w:rsidRPr="00956679">
          <w:rPr>
            <w:rFonts w:ascii="Lato" w:eastAsia="Times New Roman" w:hAnsi="Lato" w:cs="Times New Roman"/>
            <w:color w:val="0000FF"/>
            <w:kern w:val="36"/>
            <w:u w:val="single"/>
            <w:bdr w:val="none" w:sz="0" w:space="0" w:color="auto" w:frame="1"/>
            <w14:ligatures w14:val="none"/>
          </w:rPr>
          <w:t>Links to an external site.</w:t>
        </w:r>
      </w:hyperlink>
    </w:p>
    <w:p w14:paraId="1E50E6FD" w14:textId="77777777" w:rsidR="00956679" w:rsidRPr="00956679" w:rsidRDefault="00956679" w:rsidP="00956679">
      <w:pPr>
        <w:spacing w:before="90" w:after="90" w:line="240" w:lineRule="auto"/>
        <w:outlineLvl w:val="0"/>
        <w:rPr>
          <w:rFonts w:ascii="Lato" w:eastAsia="Times New Roman" w:hAnsi="Lato" w:cs="Times New Roman"/>
          <w:color w:val="000000"/>
          <w:kern w:val="36"/>
          <w:sz w:val="43"/>
          <w:szCs w:val="43"/>
          <w14:ligatures w14:val="none"/>
        </w:rPr>
      </w:pPr>
      <w:r w:rsidRPr="00956679">
        <w:rPr>
          <w:rFonts w:ascii="Lato" w:eastAsia="Times New Roman" w:hAnsi="Lato" w:cs="Times New Roman"/>
          <w:b/>
          <w:bCs/>
          <w:color w:val="000000"/>
          <w:kern w:val="36"/>
          <w14:ligatures w14:val="none"/>
        </w:rPr>
        <w:t>AND</w:t>
      </w:r>
    </w:p>
    <w:p w14:paraId="20BA42D7" w14:textId="77777777" w:rsidR="00956679" w:rsidRPr="00956679" w:rsidRDefault="00956679" w:rsidP="00956679">
      <w:pPr>
        <w:spacing w:after="0" w:line="240" w:lineRule="auto"/>
        <w:outlineLvl w:val="0"/>
        <w:rPr>
          <w:rFonts w:ascii="Lato" w:eastAsia="Times New Roman" w:hAnsi="Lato" w:cs="Times New Roman"/>
          <w:color w:val="000000"/>
          <w:kern w:val="36"/>
          <w:sz w:val="43"/>
          <w:szCs w:val="43"/>
          <w14:ligatures w14:val="none"/>
        </w:rPr>
      </w:pPr>
      <w:r w:rsidRPr="00956679">
        <w:rPr>
          <w:rFonts w:ascii="Lato" w:eastAsia="Times New Roman" w:hAnsi="Lato" w:cs="Times New Roman"/>
          <w:b/>
          <w:bCs/>
          <w:color w:val="000000"/>
          <w:kern w:val="36"/>
          <w14:ligatures w14:val="none"/>
        </w:rPr>
        <w:t>--- Going beyond primary motor cortex to improve brain–computer interfaces (only 3 figures)</w:t>
      </w:r>
      <w:r w:rsidRPr="00956679">
        <w:rPr>
          <w:rFonts w:ascii="Lato" w:eastAsia="Times New Roman" w:hAnsi="Lato" w:cs="Times New Roman"/>
          <w:b/>
          <w:bCs/>
          <w:color w:val="000000"/>
          <w:kern w:val="36"/>
          <w14:ligatures w14:val="none"/>
        </w:rPr>
        <w:br/>
      </w:r>
      <w:hyperlink r:id="rId15" w:tgtFrame="_blank" w:history="1">
        <w:r w:rsidRPr="00956679">
          <w:rPr>
            <w:rFonts w:ascii="Lato" w:eastAsia="Times New Roman" w:hAnsi="Lato" w:cs="Times New Roman"/>
            <w:b/>
            <w:bCs/>
            <w:color w:val="0000FF"/>
            <w:kern w:val="36"/>
            <w:u w:val="single"/>
            <w14:ligatures w14:val="none"/>
          </w:rPr>
          <w:t>http://www.actcompthink.org/pubs/GallegoEtAl2022_TiNS.pdf</w:t>
        </w:r>
        <w:r w:rsidRPr="00956679">
          <w:rPr>
            <w:rFonts w:ascii="Lato" w:eastAsia="Times New Roman" w:hAnsi="Lato" w:cs="Times New Roman"/>
            <w:color w:val="0000FF"/>
            <w:kern w:val="36"/>
            <w:u w:val="single"/>
            <w:bdr w:val="none" w:sz="0" w:space="0" w:color="auto" w:frame="1"/>
            <w14:ligatures w14:val="none"/>
          </w:rPr>
          <w:t>Links to an external site.</w:t>
        </w:r>
      </w:hyperlink>
    </w:p>
    <w:p w14:paraId="24A2FE29"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color w:val="000000"/>
          <w:kern w:val="0"/>
          <w14:ligatures w14:val="none"/>
        </w:rPr>
        <w:t> `</w:t>
      </w:r>
    </w:p>
    <w:p w14:paraId="1BFD2C62" w14:textId="77777777" w:rsidR="00956679" w:rsidRPr="00956679" w:rsidRDefault="00956679" w:rsidP="00956679">
      <w:pPr>
        <w:spacing w:before="180" w:after="180" w:line="240" w:lineRule="auto"/>
        <w:rPr>
          <w:rFonts w:ascii="Lato" w:eastAsia="Times New Roman" w:hAnsi="Lato" w:cs="Times New Roman"/>
          <w:color w:val="000000"/>
          <w:kern w:val="0"/>
          <w14:ligatures w14:val="none"/>
        </w:rPr>
      </w:pPr>
      <w:r w:rsidRPr="00956679">
        <w:rPr>
          <w:rFonts w:ascii="Lato" w:eastAsia="Times New Roman" w:hAnsi="Lato" w:cs="Times New Roman"/>
          <w:b/>
          <w:bCs/>
          <w:color w:val="000000"/>
          <w:kern w:val="0"/>
          <w14:ligatures w14:val="none"/>
        </w:rPr>
        <w:t>SPRING BREAK!!! </w:t>
      </w:r>
    </w:p>
    <w:p w14:paraId="5A9C7C00" w14:textId="77777777" w:rsidR="00956679" w:rsidRPr="00956679" w:rsidRDefault="00956679" w:rsidP="00956679">
      <w:pPr>
        <w:spacing w:after="0" w:line="240" w:lineRule="auto"/>
        <w:rPr>
          <w:rFonts w:ascii="Times New Roman" w:eastAsia="Times New Roman" w:hAnsi="Times New Roman" w:cs="Times New Roman"/>
          <w:kern w:val="0"/>
          <w14:ligatures w14:val="none"/>
        </w:rPr>
      </w:pPr>
    </w:p>
    <w:p w14:paraId="05FADD63" w14:textId="77777777" w:rsidR="002373C3" w:rsidRDefault="002373C3"/>
    <w:sectPr w:rsidR="00237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D2898"/>
    <w:multiLevelType w:val="multilevel"/>
    <w:tmpl w:val="11E4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520CE"/>
    <w:multiLevelType w:val="multilevel"/>
    <w:tmpl w:val="74E29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90689"/>
    <w:multiLevelType w:val="multilevel"/>
    <w:tmpl w:val="A93E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D25E08"/>
    <w:multiLevelType w:val="multilevel"/>
    <w:tmpl w:val="40E8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032100">
    <w:abstractNumId w:val="3"/>
  </w:num>
  <w:num w:numId="2" w16cid:durableId="1611667040">
    <w:abstractNumId w:val="2"/>
  </w:num>
  <w:num w:numId="3" w16cid:durableId="1573733838">
    <w:abstractNumId w:val="0"/>
  </w:num>
  <w:num w:numId="4" w16cid:durableId="1113287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79"/>
    <w:rsid w:val="000F456C"/>
    <w:rsid w:val="000F6BD3"/>
    <w:rsid w:val="002373C3"/>
    <w:rsid w:val="00475672"/>
    <w:rsid w:val="004E29C6"/>
    <w:rsid w:val="008C4574"/>
    <w:rsid w:val="00956679"/>
    <w:rsid w:val="009625BD"/>
    <w:rsid w:val="00C23C51"/>
    <w:rsid w:val="00E82789"/>
    <w:rsid w:val="00ED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CCA83"/>
  <w15:chartTrackingRefBased/>
  <w15:docId w15:val="{B8078485-6837-EB4A-BA6B-66167EBD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6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6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6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6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679"/>
    <w:rPr>
      <w:rFonts w:eastAsiaTheme="majorEastAsia" w:cstheme="majorBidi"/>
      <w:color w:val="272727" w:themeColor="text1" w:themeTint="D8"/>
    </w:rPr>
  </w:style>
  <w:style w:type="paragraph" w:styleId="Title">
    <w:name w:val="Title"/>
    <w:basedOn w:val="Normal"/>
    <w:next w:val="Normal"/>
    <w:link w:val="TitleChar"/>
    <w:uiPriority w:val="10"/>
    <w:qFormat/>
    <w:rsid w:val="00956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6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679"/>
    <w:pPr>
      <w:spacing w:before="160"/>
      <w:jc w:val="center"/>
    </w:pPr>
    <w:rPr>
      <w:i/>
      <w:iCs/>
      <w:color w:val="404040" w:themeColor="text1" w:themeTint="BF"/>
    </w:rPr>
  </w:style>
  <w:style w:type="character" w:customStyle="1" w:styleId="QuoteChar">
    <w:name w:val="Quote Char"/>
    <w:basedOn w:val="DefaultParagraphFont"/>
    <w:link w:val="Quote"/>
    <w:uiPriority w:val="29"/>
    <w:rsid w:val="00956679"/>
    <w:rPr>
      <w:i/>
      <w:iCs/>
      <w:color w:val="404040" w:themeColor="text1" w:themeTint="BF"/>
    </w:rPr>
  </w:style>
  <w:style w:type="paragraph" w:styleId="ListParagraph">
    <w:name w:val="List Paragraph"/>
    <w:basedOn w:val="Normal"/>
    <w:uiPriority w:val="34"/>
    <w:qFormat/>
    <w:rsid w:val="00956679"/>
    <w:pPr>
      <w:ind w:left="720"/>
      <w:contextualSpacing/>
    </w:pPr>
  </w:style>
  <w:style w:type="character" w:styleId="IntenseEmphasis">
    <w:name w:val="Intense Emphasis"/>
    <w:basedOn w:val="DefaultParagraphFont"/>
    <w:uiPriority w:val="21"/>
    <w:qFormat/>
    <w:rsid w:val="00956679"/>
    <w:rPr>
      <w:i/>
      <w:iCs/>
      <w:color w:val="0F4761" w:themeColor="accent1" w:themeShade="BF"/>
    </w:rPr>
  </w:style>
  <w:style w:type="paragraph" w:styleId="IntenseQuote">
    <w:name w:val="Intense Quote"/>
    <w:basedOn w:val="Normal"/>
    <w:next w:val="Normal"/>
    <w:link w:val="IntenseQuoteChar"/>
    <w:uiPriority w:val="30"/>
    <w:qFormat/>
    <w:rsid w:val="00956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679"/>
    <w:rPr>
      <w:i/>
      <w:iCs/>
      <w:color w:val="0F4761" w:themeColor="accent1" w:themeShade="BF"/>
    </w:rPr>
  </w:style>
  <w:style w:type="character" w:styleId="IntenseReference">
    <w:name w:val="Intense Reference"/>
    <w:basedOn w:val="DefaultParagraphFont"/>
    <w:uiPriority w:val="32"/>
    <w:qFormat/>
    <w:rsid w:val="00956679"/>
    <w:rPr>
      <w:b/>
      <w:bCs/>
      <w:smallCaps/>
      <w:color w:val="0F4761" w:themeColor="accent1" w:themeShade="BF"/>
      <w:spacing w:val="5"/>
    </w:rPr>
  </w:style>
  <w:style w:type="paragraph" w:styleId="NormalWeb">
    <w:name w:val="Normal (Web)"/>
    <w:basedOn w:val="Normal"/>
    <w:uiPriority w:val="99"/>
    <w:semiHidden/>
    <w:unhideWhenUsed/>
    <w:rsid w:val="0095667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56679"/>
    <w:rPr>
      <w:b/>
      <w:bCs/>
    </w:rPr>
  </w:style>
  <w:style w:type="character" w:customStyle="1" w:styleId="apple-converted-space">
    <w:name w:val="apple-converted-space"/>
    <w:basedOn w:val="DefaultParagraphFont"/>
    <w:rsid w:val="00956679"/>
  </w:style>
  <w:style w:type="character" w:styleId="Hyperlink">
    <w:name w:val="Hyperlink"/>
    <w:basedOn w:val="DefaultParagraphFont"/>
    <w:uiPriority w:val="99"/>
    <w:semiHidden/>
    <w:unhideWhenUsed/>
    <w:rsid w:val="00956679"/>
    <w:rPr>
      <w:color w:val="0000FF"/>
      <w:u w:val="single"/>
    </w:rPr>
  </w:style>
  <w:style w:type="character" w:customStyle="1" w:styleId="screenreader-only">
    <w:name w:val="screenreader-only"/>
    <w:basedOn w:val="DefaultParagraphFont"/>
    <w:rsid w:val="0095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1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eurosci.org/content/37/19/4954.long" TargetMode="External"/><Relationship Id="rId13" Type="http://schemas.openxmlformats.org/officeDocument/2006/relationships/hyperlink" Target="https://www.annualreviews.org/content/journals/10.1146/annurev-neuro-092619-094115" TargetMode="External"/><Relationship Id="rId3" Type="http://schemas.openxmlformats.org/officeDocument/2006/relationships/settings" Target="settings.xml"/><Relationship Id="rId7" Type="http://schemas.openxmlformats.org/officeDocument/2006/relationships/hyperlink" Target="https://www.youtube.com/watch?v=nGrppCIe11o" TargetMode="External"/><Relationship Id="rId12" Type="http://schemas.openxmlformats.org/officeDocument/2006/relationships/hyperlink" Target="https://www.cell.com/neuron/fulltext/S0896-6273(19)31042-6?_returnURL=https%3A%2F%2Flinkinghub.elsevier.com%2Fretrieve%2Fpii%2FS0896627319310426%3Fshowall%3Dtr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mc.ncbi.nlm.nih.gov/articles/pmid/33378653" TargetMode="External"/><Relationship Id="rId5" Type="http://schemas.openxmlformats.org/officeDocument/2006/relationships/hyperlink" Target="https://youtu.be/kbdO7adBRFE" TargetMode="External"/><Relationship Id="rId15" Type="http://schemas.openxmlformats.org/officeDocument/2006/relationships/hyperlink" Target="http://www.actcompthink.org/pubs/GallegoEtAl2022_TiNS.pdf" TargetMode="External"/><Relationship Id="rId10" Type="http://schemas.openxmlformats.org/officeDocument/2006/relationships/hyperlink" Target="https://www.cell.com/trends/neurosciences/fulltext/S0166-2236(24)00177-2" TargetMode="External"/><Relationship Id="rId4" Type="http://schemas.openxmlformats.org/officeDocument/2006/relationships/webSettings" Target="webSettings.xml"/><Relationship Id="rId9" Type="http://schemas.openxmlformats.org/officeDocument/2006/relationships/hyperlink" Target="https://onlinelibrary.wiley.com/doi/epdf/10.1002/%28SICI%291098-1063%281996%296%3A6%3C654%3A%3AAID-HIPO8%3E3.0.CO%3B2-G" TargetMode="External"/><Relationship Id="rId14" Type="http://schemas.openxmlformats.org/officeDocument/2006/relationships/hyperlink" Target="https://physoc.onlinelibrary.wiley.com/doi/10.1113/jphysiol.2006.127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1838</Words>
  <Characters>10479</Characters>
  <Application>Microsoft Office Word</Application>
  <DocSecurity>0</DocSecurity>
  <Lines>87</Lines>
  <Paragraphs>24</Paragraphs>
  <ScaleCrop>false</ScaleCrop>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Yttri</dc:creator>
  <cp:keywords/>
  <dc:description/>
  <cp:lastModifiedBy>Eric Yttri</cp:lastModifiedBy>
  <cp:revision>1</cp:revision>
  <dcterms:created xsi:type="dcterms:W3CDTF">2025-06-16T23:43:00Z</dcterms:created>
  <dcterms:modified xsi:type="dcterms:W3CDTF">2025-06-16T23:44:00Z</dcterms:modified>
</cp:coreProperties>
</file>